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EA" w:rsidRPr="00FA12A6" w:rsidRDefault="001E1465" w:rsidP="00BB0A2D">
      <w:pPr>
        <w:pStyle w:val="s0"/>
        <w:jc w:val="center"/>
        <w:rPr>
          <w:rFonts w:asciiTheme="majorHAnsi" w:eastAsiaTheme="majorHAnsi" w:hAnsiTheme="majorHAnsi" w:cs="바탕"/>
          <w:b/>
          <w:bCs/>
          <w:sz w:val="32"/>
        </w:rPr>
      </w:pPr>
      <w:r w:rsidRPr="00FA12A6">
        <w:rPr>
          <w:rFonts w:asciiTheme="majorHAnsi" w:eastAsiaTheme="majorHAnsi" w:hAnsiTheme="majorHAnsi" w:cs="바탕"/>
          <w:b/>
          <w:bCs/>
          <w:sz w:val="32"/>
        </w:rPr>
        <w:t xml:space="preserve">2024 </w:t>
      </w:r>
      <w:r w:rsidRPr="00FA12A6">
        <w:rPr>
          <w:rFonts w:asciiTheme="majorHAnsi" w:eastAsiaTheme="majorHAnsi" w:hAnsiTheme="majorHAnsi" w:cs="바탕" w:hint="eastAsia"/>
          <w:b/>
          <w:bCs/>
          <w:sz w:val="32"/>
        </w:rPr>
        <w:t>Samsung Fire</w:t>
      </w:r>
      <w:r w:rsidRPr="00FA12A6">
        <w:rPr>
          <w:rFonts w:asciiTheme="majorHAnsi" w:eastAsiaTheme="majorHAnsi" w:hAnsiTheme="majorHAnsi" w:cs="바탕"/>
          <w:b/>
          <w:bCs/>
          <w:sz w:val="32"/>
        </w:rPr>
        <w:t xml:space="preserve"> &amp; Marine </w:t>
      </w:r>
      <w:r w:rsidRPr="00FA12A6">
        <w:rPr>
          <w:rFonts w:asciiTheme="majorHAnsi" w:eastAsiaTheme="majorHAnsi" w:hAnsiTheme="majorHAnsi" w:cs="바탕" w:hint="eastAsia"/>
          <w:b/>
          <w:bCs/>
          <w:sz w:val="32"/>
        </w:rPr>
        <w:t>Insurance</w:t>
      </w:r>
      <w:r w:rsidRPr="00FA12A6">
        <w:rPr>
          <w:rFonts w:asciiTheme="majorHAnsi" w:eastAsiaTheme="majorHAnsi" w:hAnsiTheme="majorHAnsi" w:cs="바탕"/>
          <w:b/>
          <w:bCs/>
          <w:sz w:val="32"/>
        </w:rPr>
        <w:t xml:space="preserve"> </w:t>
      </w:r>
      <w:r w:rsidRPr="00FA12A6">
        <w:rPr>
          <w:rFonts w:asciiTheme="majorHAnsi" w:eastAsiaTheme="majorHAnsi" w:hAnsiTheme="majorHAnsi" w:cs="바탕" w:hint="eastAsia"/>
          <w:b/>
          <w:bCs/>
          <w:sz w:val="32"/>
        </w:rPr>
        <w:t>World Masters</w:t>
      </w:r>
      <w:r w:rsidRPr="00FA12A6">
        <w:rPr>
          <w:rFonts w:asciiTheme="majorHAnsi" w:eastAsiaTheme="majorHAnsi" w:hAnsiTheme="majorHAnsi" w:cs="바탕"/>
          <w:b/>
          <w:bCs/>
          <w:sz w:val="32"/>
        </w:rPr>
        <w:t xml:space="preserve"> </w:t>
      </w:r>
      <w:r w:rsidRPr="00FA12A6">
        <w:rPr>
          <w:rFonts w:asciiTheme="majorHAnsi" w:eastAsiaTheme="majorHAnsi" w:hAnsiTheme="majorHAnsi" w:cs="바탕" w:hint="eastAsia"/>
          <w:b/>
          <w:bCs/>
          <w:sz w:val="32"/>
        </w:rPr>
        <w:t>Baduk</w:t>
      </w:r>
    </w:p>
    <w:p w:rsidR="005C33EA" w:rsidRPr="00FA12A6" w:rsidRDefault="00FA12A6" w:rsidP="00BB0A2D">
      <w:pPr>
        <w:pStyle w:val="s0"/>
        <w:jc w:val="center"/>
        <w:rPr>
          <w:rFonts w:asciiTheme="majorHAnsi" w:eastAsiaTheme="majorHAnsi" w:hAnsiTheme="majorHAnsi" w:cs="바탕"/>
          <w:b/>
          <w:bCs/>
          <w:sz w:val="32"/>
        </w:rPr>
      </w:pPr>
      <w:r w:rsidRPr="00FA12A6">
        <w:rPr>
          <w:rFonts w:asciiTheme="majorHAnsi" w:eastAsiaTheme="majorHAnsi" w:hAnsiTheme="majorHAnsi" w:cs="바탕" w:hint="eastAsia"/>
          <w:b/>
          <w:bCs/>
          <w:sz w:val="32"/>
        </w:rPr>
        <w:t>World D</w:t>
      </w:r>
      <w:r w:rsidR="001E1465" w:rsidRPr="00FA12A6">
        <w:rPr>
          <w:rFonts w:asciiTheme="majorHAnsi" w:eastAsiaTheme="majorHAnsi" w:hAnsiTheme="majorHAnsi" w:cs="바탕" w:hint="eastAsia"/>
          <w:b/>
          <w:bCs/>
          <w:sz w:val="32"/>
        </w:rPr>
        <w:t>ivision</w:t>
      </w:r>
      <w:r w:rsidRPr="00FA12A6">
        <w:rPr>
          <w:rFonts w:asciiTheme="majorHAnsi" w:eastAsiaTheme="majorHAnsi" w:hAnsiTheme="majorHAnsi" w:cs="바탕"/>
          <w:b/>
          <w:bCs/>
          <w:sz w:val="32"/>
        </w:rPr>
        <w:t xml:space="preserve"> O</w:t>
      </w:r>
      <w:r w:rsidR="001E1465" w:rsidRPr="00FA12A6">
        <w:rPr>
          <w:rFonts w:asciiTheme="majorHAnsi" w:eastAsiaTheme="majorHAnsi" w:hAnsiTheme="majorHAnsi" w:cs="바탕" w:hint="eastAsia"/>
          <w:b/>
          <w:bCs/>
          <w:sz w:val="32"/>
        </w:rPr>
        <w:t>utline</w:t>
      </w:r>
    </w:p>
    <w:p w:rsidR="005C33EA" w:rsidRPr="00FA12A6" w:rsidRDefault="005C33EA" w:rsidP="00BB0A2D">
      <w:pPr>
        <w:pStyle w:val="s0"/>
        <w:jc w:val="both"/>
        <w:rPr>
          <w:rFonts w:asciiTheme="majorHAnsi" w:eastAsiaTheme="majorHAnsi" w:hAnsiTheme="majorHAnsi" w:cs="바탕"/>
          <w:sz w:val="20"/>
          <w:szCs w:val="20"/>
        </w:rPr>
      </w:pPr>
    </w:p>
    <w:p w:rsidR="00E92EA2" w:rsidRDefault="001E1465" w:rsidP="00E92EA2">
      <w:pPr>
        <w:pStyle w:val="s0"/>
        <w:spacing w:afterLines="100" w:after="240"/>
        <w:ind w:firstLineChars="200" w:firstLine="400"/>
        <w:jc w:val="both"/>
        <w:rPr>
          <w:rFonts w:asciiTheme="majorHAnsi" w:eastAsiaTheme="majorHAnsi" w:hAnsiTheme="majorHAnsi" w:cs="맑은 고딕"/>
          <w:sz w:val="20"/>
          <w:szCs w:val="20"/>
        </w:rPr>
      </w:pPr>
      <w:r w:rsidRPr="00E92EA2">
        <w:rPr>
          <w:rFonts w:asciiTheme="majorHAnsi" w:eastAsiaTheme="majorHAnsi" w:hAnsiTheme="majorHAnsi" w:cs="맑은 고딕"/>
          <w:sz w:val="20"/>
          <w:szCs w:val="20"/>
        </w:rPr>
        <w:t xml:space="preserve">2024 </w:t>
      </w:r>
      <w:r w:rsidRPr="00E92EA2">
        <w:rPr>
          <w:rFonts w:asciiTheme="majorHAnsi" w:eastAsiaTheme="majorHAnsi" w:hAnsiTheme="majorHAnsi" w:cs="맑은 고딕" w:hint="eastAsia"/>
          <w:sz w:val="20"/>
          <w:szCs w:val="20"/>
        </w:rPr>
        <w:t xml:space="preserve">Samsung Fire </w:t>
      </w:r>
      <w:r w:rsidRPr="00E92EA2">
        <w:rPr>
          <w:rFonts w:asciiTheme="majorHAnsi" w:eastAsiaTheme="majorHAnsi" w:hAnsiTheme="majorHAnsi" w:cs="맑은 고딕"/>
          <w:sz w:val="20"/>
          <w:szCs w:val="20"/>
        </w:rPr>
        <w:t xml:space="preserve">&amp; </w:t>
      </w:r>
      <w:r w:rsidRPr="00E92EA2">
        <w:rPr>
          <w:rFonts w:asciiTheme="majorHAnsi" w:eastAsiaTheme="majorHAnsi" w:hAnsiTheme="majorHAnsi" w:cs="맑은 고딕" w:hint="eastAsia"/>
          <w:sz w:val="20"/>
          <w:szCs w:val="20"/>
        </w:rPr>
        <w:t>Insur</w:t>
      </w:r>
      <w:r w:rsidR="00FA12A6" w:rsidRPr="00E92EA2">
        <w:rPr>
          <w:rFonts w:asciiTheme="majorHAnsi" w:eastAsiaTheme="majorHAnsi" w:hAnsiTheme="majorHAnsi" w:cs="맑은 고딕" w:hint="eastAsia"/>
          <w:sz w:val="20"/>
          <w:szCs w:val="20"/>
        </w:rPr>
        <w:t>ance World Masters Baduk World D</w:t>
      </w:r>
      <w:r w:rsidRPr="00E92EA2">
        <w:rPr>
          <w:rFonts w:asciiTheme="majorHAnsi" w:eastAsiaTheme="majorHAnsi" w:hAnsiTheme="majorHAnsi" w:cs="맑은 고딕" w:hint="eastAsia"/>
          <w:sz w:val="20"/>
          <w:szCs w:val="20"/>
        </w:rPr>
        <w:t xml:space="preserve">ivision </w:t>
      </w:r>
      <w:r w:rsidRPr="00E92EA2">
        <w:rPr>
          <w:rFonts w:asciiTheme="majorHAnsi" w:eastAsiaTheme="majorHAnsi" w:hAnsiTheme="majorHAnsi" w:cs="맑은 고딕"/>
          <w:sz w:val="20"/>
          <w:szCs w:val="20"/>
        </w:rPr>
        <w:t xml:space="preserve">preliminary </w:t>
      </w:r>
      <w:r w:rsidRPr="00E92EA2">
        <w:rPr>
          <w:rFonts w:asciiTheme="majorHAnsi" w:eastAsiaTheme="majorHAnsi" w:hAnsiTheme="majorHAnsi" w:cs="맑은 고딕" w:hint="eastAsia"/>
          <w:sz w:val="20"/>
          <w:szCs w:val="20"/>
        </w:rPr>
        <w:t xml:space="preserve">will </w:t>
      </w:r>
      <w:r w:rsidR="00FA12A6" w:rsidRPr="00E92EA2">
        <w:rPr>
          <w:rFonts w:asciiTheme="majorHAnsi" w:eastAsiaTheme="majorHAnsi" w:hAnsiTheme="majorHAnsi" w:cs="맑은 고딕" w:hint="eastAsia"/>
          <w:sz w:val="20"/>
          <w:szCs w:val="20"/>
        </w:rPr>
        <w:t xml:space="preserve">proceed </w:t>
      </w:r>
      <w:r w:rsidRPr="00E92EA2">
        <w:rPr>
          <w:rFonts w:asciiTheme="majorHAnsi" w:eastAsiaTheme="majorHAnsi" w:hAnsiTheme="majorHAnsi" w:cs="맑은 고딕" w:hint="eastAsia"/>
          <w:sz w:val="20"/>
          <w:szCs w:val="20"/>
        </w:rPr>
        <w:t>as follows</w:t>
      </w:r>
      <w:r w:rsidRPr="00E92EA2">
        <w:rPr>
          <w:rFonts w:asciiTheme="majorHAnsi" w:eastAsiaTheme="majorHAnsi" w:hAnsiTheme="majorHAnsi" w:cs="맑은 고딕"/>
          <w:sz w:val="20"/>
          <w:szCs w:val="20"/>
        </w:rPr>
        <w:t xml:space="preserve"> </w:t>
      </w:r>
    </w:p>
    <w:p w:rsidR="00D802DD" w:rsidRPr="00E92EA2" w:rsidRDefault="00D802DD" w:rsidP="00D802DD">
      <w:pPr>
        <w:pStyle w:val="s0"/>
        <w:ind w:firstLineChars="200" w:firstLine="400"/>
        <w:jc w:val="both"/>
        <w:rPr>
          <w:rFonts w:asciiTheme="majorHAnsi" w:eastAsiaTheme="majorHAnsi" w:hAnsiTheme="majorHAnsi" w:cs="맑은 고딕"/>
          <w:sz w:val="20"/>
          <w:szCs w:val="20"/>
        </w:rPr>
      </w:pPr>
    </w:p>
    <w:p w:rsidR="00E92EA2" w:rsidRPr="00E92EA2" w:rsidRDefault="00FA12A6" w:rsidP="00E92EA2">
      <w:pPr>
        <w:widowControl w:val="0"/>
        <w:adjustRightInd w:val="0"/>
        <w:spacing w:line="240" w:lineRule="atLeast"/>
        <w:rPr>
          <w:rFonts w:asciiTheme="majorHAnsi" w:eastAsiaTheme="majorHAnsi" w:hAnsiTheme="majorHAnsi" w:cs="맑은 고딕"/>
          <w:szCs w:val="20"/>
        </w:rPr>
      </w:pPr>
      <w:r w:rsidRPr="00E92EA2">
        <w:rPr>
          <w:rFonts w:asciiTheme="majorHAnsi" w:eastAsiaTheme="majorHAnsi" w:hAnsiTheme="majorHAnsi" w:cs="맑은 고딕"/>
          <w:szCs w:val="20"/>
        </w:rPr>
        <w:t>1. World Division participants</w:t>
      </w:r>
      <w:r w:rsidR="001E1465" w:rsidRPr="00E92EA2">
        <w:rPr>
          <w:rFonts w:asciiTheme="majorHAnsi" w:eastAsiaTheme="majorHAnsi" w:hAnsiTheme="majorHAnsi" w:cs="맑은 고딕"/>
          <w:szCs w:val="20"/>
        </w:rPr>
        <w:t xml:space="preserve"> : 12 players invited </w:t>
      </w:r>
      <w:r w:rsidRPr="00E92EA2">
        <w:rPr>
          <w:rFonts w:asciiTheme="majorHAnsi" w:eastAsiaTheme="majorHAnsi" w:hAnsiTheme="majorHAnsi" w:cs="맑은 고딕"/>
          <w:szCs w:val="20"/>
        </w:rPr>
        <w:t xml:space="preserve">through </w:t>
      </w:r>
      <w:r w:rsidR="001E1465" w:rsidRPr="00E92EA2">
        <w:rPr>
          <w:rFonts w:asciiTheme="majorHAnsi" w:eastAsiaTheme="majorHAnsi" w:hAnsiTheme="majorHAnsi" w:cs="맑은 고딕"/>
          <w:szCs w:val="20"/>
        </w:rPr>
        <w:t>regional seed</w:t>
      </w:r>
      <w:r w:rsidRPr="00E92EA2">
        <w:rPr>
          <w:rFonts w:asciiTheme="majorHAnsi" w:eastAsiaTheme="majorHAnsi" w:hAnsiTheme="majorHAnsi" w:cs="맑은 고딕"/>
          <w:szCs w:val="20"/>
        </w:rPr>
        <w:t>s</w:t>
      </w:r>
      <w:r w:rsidR="001E1465" w:rsidRPr="00E92EA2">
        <w:rPr>
          <w:rFonts w:asciiTheme="majorHAnsi" w:eastAsiaTheme="majorHAnsi" w:hAnsiTheme="majorHAnsi" w:cs="맑은 고딕"/>
          <w:szCs w:val="20"/>
        </w:rPr>
        <w:t>, foreign</w:t>
      </w:r>
      <w:r w:rsidRPr="00E92EA2">
        <w:rPr>
          <w:rFonts w:asciiTheme="majorHAnsi" w:eastAsiaTheme="majorHAnsi" w:hAnsiTheme="majorHAnsi" w:cs="맑은 고딕"/>
          <w:szCs w:val="20"/>
        </w:rPr>
        <w:t xml:space="preserve"> players</w:t>
      </w:r>
      <w:r w:rsidR="001E1465" w:rsidRPr="00E92EA2">
        <w:rPr>
          <w:rFonts w:asciiTheme="majorHAnsi" w:eastAsiaTheme="majorHAnsi" w:hAnsiTheme="majorHAnsi" w:cs="맑은 고딕"/>
          <w:szCs w:val="20"/>
        </w:rPr>
        <w:t xml:space="preserve"> wishing to participate at t</w:t>
      </w:r>
      <w:r w:rsidRPr="00E92EA2">
        <w:rPr>
          <w:rFonts w:asciiTheme="majorHAnsi" w:eastAsiaTheme="majorHAnsi" w:hAnsiTheme="majorHAnsi" w:cs="맑은 고딕"/>
          <w:szCs w:val="20"/>
        </w:rPr>
        <w:t>heir own expense, and foreign players</w:t>
      </w:r>
      <w:r w:rsidR="001E1465" w:rsidRPr="00E92EA2">
        <w:rPr>
          <w:rFonts w:asciiTheme="majorHAnsi" w:eastAsiaTheme="majorHAnsi" w:hAnsiTheme="majorHAnsi" w:cs="맑은 고딕"/>
          <w:szCs w:val="20"/>
        </w:rPr>
        <w:t xml:space="preserve"> </w:t>
      </w:r>
      <w:r w:rsidRPr="00E92EA2">
        <w:rPr>
          <w:rFonts w:asciiTheme="majorHAnsi" w:eastAsiaTheme="majorHAnsi" w:hAnsiTheme="majorHAnsi" w:cs="맑은 고딕"/>
          <w:szCs w:val="20"/>
        </w:rPr>
        <w:t>residing</w:t>
      </w:r>
      <w:r w:rsidR="001E1465" w:rsidRPr="00E92EA2">
        <w:rPr>
          <w:rFonts w:asciiTheme="majorHAnsi" w:eastAsiaTheme="majorHAnsi" w:hAnsiTheme="majorHAnsi" w:cs="맑은 고딕"/>
          <w:szCs w:val="20"/>
        </w:rPr>
        <w:t xml:space="preserve"> in Korea (excluding </w:t>
      </w:r>
      <w:r w:rsidRPr="00E92EA2">
        <w:rPr>
          <w:rFonts w:asciiTheme="majorHAnsi" w:eastAsiaTheme="majorHAnsi" w:hAnsiTheme="majorHAnsi" w:cs="맑은 고딕"/>
          <w:szCs w:val="20"/>
        </w:rPr>
        <w:t xml:space="preserve">nationals from Korea, China, Japan, </w:t>
      </w:r>
      <w:r w:rsidR="001E1465" w:rsidRPr="00E92EA2">
        <w:rPr>
          <w:rFonts w:asciiTheme="majorHAnsi" w:eastAsiaTheme="majorHAnsi" w:hAnsiTheme="majorHAnsi" w:cs="맑은 고딕"/>
          <w:szCs w:val="20"/>
        </w:rPr>
        <w:t>Chinese Taipei</w:t>
      </w:r>
      <w:r w:rsidR="006300C4" w:rsidRPr="00E92EA2">
        <w:rPr>
          <w:rFonts w:asciiTheme="majorHAnsi" w:eastAsiaTheme="majorHAnsi" w:hAnsiTheme="majorHAnsi" w:cs="맑은 고딕"/>
          <w:szCs w:val="20"/>
        </w:rPr>
        <w:t>)</w:t>
      </w:r>
      <w:r w:rsidR="00E92EA2" w:rsidRPr="00E92EA2">
        <w:rPr>
          <w:rFonts w:asciiTheme="majorHAnsi" w:eastAsiaTheme="majorHAnsi" w:hAnsiTheme="majorHAnsi" w:cs="맑은 고딕"/>
          <w:szCs w:val="20"/>
        </w:rPr>
        <w:t xml:space="preserve"> </w:t>
      </w:r>
    </w:p>
    <w:p w:rsidR="005C33EA" w:rsidRPr="00E92EA2" w:rsidRDefault="00E92EA2" w:rsidP="00E92EA2">
      <w:pPr>
        <w:widowControl w:val="0"/>
        <w:adjustRightInd w:val="0"/>
        <w:spacing w:line="240" w:lineRule="atLeast"/>
        <w:rPr>
          <w:rFonts w:asciiTheme="majorHAnsi" w:eastAsiaTheme="majorHAnsi" w:hAnsiTheme="majorHAnsi" w:cs="맑은 고딕"/>
          <w:b/>
          <w:szCs w:val="20"/>
        </w:rPr>
      </w:pPr>
      <w:r w:rsidRPr="00E92EA2">
        <w:rPr>
          <w:rFonts w:asciiTheme="majorHAnsi" w:eastAsiaTheme="majorHAnsi" w:hAnsiTheme="majorHAnsi" w:cs="맑은 고딕"/>
          <w:b/>
          <w:szCs w:val="20"/>
        </w:rPr>
        <w:t>*</w:t>
      </w:r>
      <w:r w:rsidR="00FA12A6" w:rsidRPr="00E92EA2">
        <w:rPr>
          <w:rFonts w:asciiTheme="majorHAnsi" w:eastAsiaTheme="majorHAnsi" w:hAnsiTheme="majorHAnsi" w:cs="맑은 고딕"/>
          <w:b/>
          <w:szCs w:val="20"/>
        </w:rPr>
        <w:t>o</w:t>
      </w:r>
      <w:r w:rsidR="00FA12A6" w:rsidRPr="00E92EA2">
        <w:rPr>
          <w:rFonts w:asciiTheme="majorHAnsi" w:eastAsiaTheme="majorHAnsi" w:hAnsiTheme="majorHAnsi" w:cs="맑은 고딕" w:hint="eastAsia"/>
          <w:b/>
          <w:szCs w:val="20"/>
        </w:rPr>
        <w:t>ne</w:t>
      </w:r>
      <w:r w:rsidR="00FA12A6" w:rsidRPr="00E92EA2">
        <w:rPr>
          <w:rFonts w:asciiTheme="majorHAnsi" w:eastAsiaTheme="majorHAnsi" w:hAnsiTheme="majorHAnsi" w:cs="맑은 고딕"/>
          <w:b/>
          <w:szCs w:val="20"/>
        </w:rPr>
        <w:t xml:space="preserve"> player </w:t>
      </w:r>
      <w:r w:rsidR="001E1465" w:rsidRPr="00E92EA2">
        <w:rPr>
          <w:rFonts w:asciiTheme="majorHAnsi" w:eastAsiaTheme="majorHAnsi" w:hAnsiTheme="majorHAnsi" w:cs="맑은 고딕"/>
          <w:b/>
          <w:szCs w:val="20"/>
        </w:rPr>
        <w:t xml:space="preserve">will </w:t>
      </w:r>
      <w:r w:rsidR="00FA12A6" w:rsidRPr="00E92EA2">
        <w:rPr>
          <w:rFonts w:asciiTheme="majorHAnsi" w:eastAsiaTheme="majorHAnsi" w:hAnsiTheme="majorHAnsi" w:cs="맑은 고딕"/>
          <w:b/>
          <w:szCs w:val="20"/>
        </w:rPr>
        <w:t xml:space="preserve">advance to </w:t>
      </w:r>
      <w:r w:rsidR="001E1465" w:rsidRPr="00E92EA2">
        <w:rPr>
          <w:rFonts w:asciiTheme="majorHAnsi" w:eastAsiaTheme="majorHAnsi" w:hAnsiTheme="majorHAnsi" w:cs="맑은 고딕"/>
          <w:b/>
          <w:szCs w:val="20"/>
        </w:rPr>
        <w:t>main round(finals)</w:t>
      </w:r>
      <w:r w:rsidR="00FA12A6" w:rsidRPr="00E92EA2">
        <w:rPr>
          <w:rFonts w:asciiTheme="majorHAnsi" w:eastAsiaTheme="majorHAnsi" w:hAnsiTheme="majorHAnsi" w:cs="맑은 고딕"/>
          <w:b/>
          <w:szCs w:val="20"/>
        </w:rPr>
        <w:t xml:space="preserve"> </w:t>
      </w:r>
      <w:r w:rsidR="00FA12A6" w:rsidRPr="00E92EA2">
        <w:rPr>
          <w:rFonts w:asciiTheme="majorHAnsi" w:eastAsiaTheme="majorHAnsi" w:hAnsiTheme="majorHAnsi"/>
          <w:b/>
          <w:bCs/>
          <w:szCs w:val="20"/>
        </w:rPr>
        <w:t xml:space="preserve">through the </w:t>
      </w:r>
      <w:r w:rsidR="00FA12A6" w:rsidRPr="00E92EA2">
        <w:rPr>
          <w:rFonts w:asciiTheme="majorHAnsi" w:eastAsiaTheme="majorHAnsi" w:hAnsiTheme="majorHAnsi" w:cs="맑은 고딕" w:hint="eastAsia"/>
          <w:b/>
          <w:szCs w:val="20"/>
        </w:rPr>
        <w:t xml:space="preserve">World Division </w:t>
      </w:r>
      <w:r w:rsidR="00FA12A6" w:rsidRPr="00E92EA2">
        <w:rPr>
          <w:rFonts w:asciiTheme="majorHAnsi" w:eastAsiaTheme="majorHAnsi" w:hAnsiTheme="majorHAnsi" w:cs="맑은 고딕"/>
          <w:b/>
          <w:szCs w:val="20"/>
        </w:rPr>
        <w:t>preliminary</w:t>
      </w:r>
    </w:p>
    <w:p w:rsidR="005C33EA" w:rsidRPr="00851D89" w:rsidRDefault="005C33EA" w:rsidP="00BB0A2D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5C33EA" w:rsidRPr="00E92EA2" w:rsidRDefault="001E1465" w:rsidP="00BB0A2D">
      <w:pPr>
        <w:rPr>
          <w:rFonts w:ascii="맑은 고딕" w:eastAsia="맑은 고딕" w:hAnsi="맑은 고딕" w:cs="맑은 고딕"/>
          <w:szCs w:val="20"/>
        </w:rPr>
      </w:pPr>
      <w:r w:rsidRPr="00BB0A2D">
        <w:rPr>
          <w:rFonts w:ascii="맑은 고딕" w:eastAsia="맑은 고딕" w:hAnsi="맑은 고딕" w:cs="맑은 고딕"/>
          <w:szCs w:val="20"/>
        </w:rPr>
        <w:t xml:space="preserve">2. </w:t>
      </w:r>
      <w:r w:rsidR="00851D89">
        <w:rPr>
          <w:rFonts w:ascii="맑은 고딕" w:eastAsia="맑은 고딕" w:hAnsi="맑은 고딕" w:cs="맑은 고딕"/>
          <w:szCs w:val="20"/>
        </w:rPr>
        <w:t>R</w:t>
      </w:r>
      <w:r w:rsidR="00FA12A6">
        <w:rPr>
          <w:rFonts w:ascii="맑은 고딕" w:eastAsia="맑은 고딕" w:hAnsi="맑은 고딕" w:cs="맑은 고딕"/>
          <w:szCs w:val="20"/>
        </w:rPr>
        <w:t>egional seed invitations</w:t>
      </w:r>
      <w:r w:rsidR="00851D89">
        <w:rPr>
          <w:rFonts w:ascii="맑은 고딕" w:eastAsia="맑은 고딕" w:hAnsi="맑은 고딕" w:cs="맑은 고딕"/>
          <w:szCs w:val="20"/>
        </w:rPr>
        <w:t>(12</w:t>
      </w:r>
      <w:r w:rsidR="00E92EA2">
        <w:rPr>
          <w:rFonts w:ascii="맑은 고딕" w:eastAsia="맑은 고딕" w:hAnsi="맑은 고딕" w:cs="맑은 고딕"/>
          <w:szCs w:val="20"/>
        </w:rPr>
        <w:t xml:space="preserve"> players</w:t>
      </w:r>
      <w:r w:rsidR="00851D89">
        <w:rPr>
          <w:rFonts w:ascii="맑은 고딕" w:eastAsia="맑은 고딕" w:hAnsi="맑은 고딕" w:cs="맑은 고딕"/>
          <w:szCs w:val="20"/>
        </w:rPr>
        <w:t>)</w:t>
      </w:r>
      <w:r w:rsidR="006300C4" w:rsidRPr="00BB0A2D">
        <w:rPr>
          <w:rFonts w:ascii="맑은 고딕" w:eastAsia="맑은 고딕" w:hAnsi="맑은 고딕" w:cs="맑은 고딕"/>
          <w:szCs w:val="20"/>
        </w:rPr>
        <w:t xml:space="preserve"> :</w:t>
      </w:r>
      <w:r w:rsidR="00FA12A6">
        <w:rPr>
          <w:rFonts w:ascii="맑은 고딕" w:eastAsia="맑은 고딕" w:hAnsi="맑은 고딕" w:cs="맑은 고딕"/>
          <w:szCs w:val="20"/>
        </w:rPr>
        <w:t xml:space="preserve"> </w:t>
      </w:r>
      <w:r w:rsidRPr="00BB0A2D">
        <w:rPr>
          <w:rFonts w:ascii="맑은 고딕" w:eastAsia="맑은 고딕" w:hAnsi="맑은 고딕" w:cs="맑은 고딕"/>
          <w:szCs w:val="20"/>
        </w:rPr>
        <w:t>Europe</w:t>
      </w:r>
      <w:r w:rsidR="00FA12A6">
        <w:rPr>
          <w:rFonts w:ascii="맑은 고딕" w:eastAsia="맑은 고딕" w:hAnsi="맑은 고딕" w:cs="맑은 고딕"/>
          <w:szCs w:val="20"/>
        </w:rPr>
        <w:t xml:space="preserve"> 4, </w:t>
      </w:r>
      <w:r w:rsidRPr="00BB0A2D">
        <w:rPr>
          <w:rFonts w:ascii="맑은 고딕" w:eastAsia="맑은 고딕" w:hAnsi="맑은 고딕" w:cs="맑은 고딕"/>
          <w:szCs w:val="20"/>
        </w:rPr>
        <w:t xml:space="preserve">America </w:t>
      </w:r>
      <w:r w:rsidR="00FA12A6">
        <w:rPr>
          <w:rFonts w:ascii="맑은 고딕" w:eastAsia="맑은 고딕" w:hAnsi="맑은 고딕" w:cs="맑은 고딕"/>
          <w:szCs w:val="20"/>
        </w:rPr>
        <w:t>4 (</w:t>
      </w:r>
      <w:r w:rsidRPr="00BB0A2D">
        <w:rPr>
          <w:rFonts w:ascii="맑은 고딕" w:eastAsia="맑은 고딕" w:hAnsi="맑은 고딕" w:cs="맑은 고딕"/>
          <w:szCs w:val="20"/>
        </w:rPr>
        <w:t>South America</w:t>
      </w:r>
      <w:r w:rsidR="00FA12A6">
        <w:rPr>
          <w:rFonts w:ascii="맑은 고딕" w:eastAsia="맑은 고딕" w:hAnsi="맑은 고딕" w:cs="맑은 고딕"/>
          <w:szCs w:val="20"/>
        </w:rPr>
        <w:t xml:space="preserve"> 1, </w:t>
      </w:r>
      <w:r w:rsidRPr="00BB0A2D">
        <w:rPr>
          <w:rFonts w:ascii="맑은 고딕" w:eastAsia="맑은 고딕" w:hAnsi="맑은 고딕" w:cs="맑은 고딕"/>
          <w:szCs w:val="20"/>
        </w:rPr>
        <w:t>North America</w:t>
      </w:r>
      <w:r w:rsidR="00FA12A6">
        <w:rPr>
          <w:rFonts w:ascii="맑은 고딕" w:eastAsia="맑은 고딕" w:hAnsi="맑은 고딕" w:cs="맑은 고딕"/>
          <w:szCs w:val="20"/>
        </w:rPr>
        <w:t xml:space="preserve"> 3), and </w:t>
      </w:r>
      <w:r w:rsidRPr="00BB0A2D">
        <w:rPr>
          <w:rFonts w:ascii="맑은 고딕" w:eastAsia="맑은 고딕" w:hAnsi="맑은 고딕" w:cs="맑은 고딕"/>
          <w:szCs w:val="20"/>
        </w:rPr>
        <w:t xml:space="preserve">Asia </w:t>
      </w:r>
      <w:r w:rsidR="00FA12A6">
        <w:rPr>
          <w:rFonts w:ascii="맑은 고딕" w:eastAsia="맑은 고딕" w:hAnsi="맑은 고딕" w:cs="맑은 고딕"/>
          <w:szCs w:val="20"/>
        </w:rPr>
        <w:t>4</w:t>
      </w:r>
      <w:r w:rsidRPr="00BB0A2D">
        <w:rPr>
          <w:rFonts w:ascii="맑은 고딕" w:eastAsia="맑은 고딕" w:hAnsi="맑은 고딕" w:cs="맑은 고딕"/>
          <w:szCs w:val="20"/>
        </w:rPr>
        <w:t>(Thailand</w:t>
      </w:r>
      <w:r w:rsidR="00FA12A6">
        <w:rPr>
          <w:rFonts w:ascii="맑은 고딕" w:eastAsia="맑은 고딕" w:hAnsi="맑은 고딕" w:cs="맑은 고딕"/>
          <w:szCs w:val="20"/>
        </w:rPr>
        <w:t xml:space="preserve"> 1</w:t>
      </w:r>
      <w:r w:rsidRPr="00BB0A2D">
        <w:rPr>
          <w:rFonts w:ascii="맑은 고딕" w:eastAsia="맑은 고딕" w:hAnsi="맑은 고딕" w:cs="맑은 고딕"/>
          <w:szCs w:val="20"/>
        </w:rPr>
        <w:t>, Singapore</w:t>
      </w:r>
      <w:r w:rsidR="00FA12A6">
        <w:rPr>
          <w:rFonts w:ascii="맑은 고딕" w:eastAsia="맑은 고딕" w:hAnsi="맑은 고딕" w:cs="맑은 고딕"/>
          <w:szCs w:val="20"/>
        </w:rPr>
        <w:t xml:space="preserve"> 1</w:t>
      </w:r>
      <w:r w:rsidRPr="00BB0A2D">
        <w:rPr>
          <w:rFonts w:ascii="맑은 고딕" w:eastAsia="맑은 고딕" w:hAnsi="맑은 고딕" w:cs="맑은 고딕"/>
          <w:szCs w:val="20"/>
        </w:rPr>
        <w:t>, Malaysia</w:t>
      </w:r>
      <w:r w:rsidR="00FA12A6">
        <w:rPr>
          <w:rFonts w:ascii="맑은 고딕" w:eastAsia="맑은 고딕" w:hAnsi="맑은 고딕" w:cs="맑은 고딕"/>
          <w:szCs w:val="20"/>
        </w:rPr>
        <w:t xml:space="preserve"> 1, </w:t>
      </w:r>
      <w:r w:rsidRPr="00BB0A2D">
        <w:rPr>
          <w:rFonts w:ascii="맑은 고딕" w:eastAsia="맑은 고딕" w:hAnsi="맑은 고딕" w:cs="맑은 고딕"/>
          <w:szCs w:val="20"/>
        </w:rPr>
        <w:t>Vietnam</w:t>
      </w:r>
      <w:r w:rsidR="00FA12A6">
        <w:rPr>
          <w:rFonts w:ascii="맑은 고딕" w:eastAsia="맑은 고딕" w:hAnsi="맑은 고딕" w:cs="맑은 고딕"/>
          <w:szCs w:val="20"/>
        </w:rPr>
        <w:t xml:space="preserve"> 1</w:t>
      </w:r>
      <w:r w:rsidRPr="00BB0A2D">
        <w:rPr>
          <w:rFonts w:ascii="맑은 고딕" w:eastAsia="맑은 고딕" w:hAnsi="맑은 고딕" w:cs="맑은 고딕"/>
          <w:szCs w:val="20"/>
        </w:rPr>
        <w:t>)</w:t>
      </w:r>
    </w:p>
    <w:p w:rsidR="005C33EA" w:rsidRDefault="005C33EA" w:rsidP="00BB0A2D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5C33EA" w:rsidRPr="00E92EA2" w:rsidRDefault="001E1465" w:rsidP="00BB0A2D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E92EA2">
        <w:rPr>
          <w:rFonts w:ascii="맑은 고딕" w:eastAsia="맑은 고딕" w:hAnsi="맑은 고딕" w:cs="맑은 고딕"/>
          <w:sz w:val="20"/>
          <w:szCs w:val="20"/>
        </w:rPr>
        <w:t xml:space="preserve">3. </w:t>
      </w:r>
      <w:r w:rsidR="00851D89" w:rsidRPr="00E92EA2">
        <w:rPr>
          <w:rFonts w:ascii="맑은 고딕" w:eastAsia="맑은 고딕" w:hAnsi="맑은 고딕" w:cs="맑은 고딕" w:hint="eastAsia"/>
          <w:sz w:val="20"/>
          <w:szCs w:val="20"/>
        </w:rPr>
        <w:t>S</w:t>
      </w:r>
      <w:r w:rsidR="00FA12A6" w:rsidRPr="00E92EA2">
        <w:rPr>
          <w:rFonts w:ascii="맑은 고딕" w:eastAsia="맑은 고딕" w:hAnsi="맑은 고딕" w:cs="맑은 고딕" w:hint="eastAsia"/>
          <w:sz w:val="20"/>
          <w:szCs w:val="20"/>
        </w:rPr>
        <w:t xml:space="preserve">election method for </w:t>
      </w:r>
      <w:r w:rsidRPr="00E92EA2">
        <w:rPr>
          <w:rFonts w:ascii="맑은 고딕" w:eastAsia="맑은 고딕" w:hAnsi="맑은 고딕" w:cs="맑은 고딕" w:hint="eastAsia"/>
          <w:sz w:val="20"/>
          <w:szCs w:val="20"/>
        </w:rPr>
        <w:t>regional seed</w:t>
      </w:r>
      <w:r w:rsidR="00FA12A6" w:rsidRPr="00E92EA2">
        <w:rPr>
          <w:rFonts w:ascii="맑은 고딕" w:eastAsia="맑은 고딕" w:hAnsi="맑은 고딕" w:cs="맑은 고딕"/>
          <w:sz w:val="20"/>
          <w:szCs w:val="20"/>
        </w:rPr>
        <w:t>s</w:t>
      </w:r>
      <w:r w:rsidRPr="00E92EA2">
        <w:rPr>
          <w:rFonts w:ascii="맑은 고딕" w:eastAsia="맑은 고딕" w:hAnsi="맑은 고딕" w:cs="맑은 고딕"/>
          <w:sz w:val="20"/>
          <w:szCs w:val="20"/>
        </w:rPr>
        <w:t xml:space="preserve"> 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3814"/>
        <w:gridCol w:w="5434"/>
      </w:tblGrid>
      <w:tr w:rsidR="005C33EA" w:rsidTr="00083D57">
        <w:tc>
          <w:tcPr>
            <w:tcW w:w="1513" w:type="dxa"/>
          </w:tcPr>
          <w:p w:rsidR="005C33EA" w:rsidRPr="00E92EA2" w:rsidRDefault="00851D89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 w:hint="eastAsia"/>
                <w:sz w:val="18"/>
                <w:szCs w:val="18"/>
              </w:rPr>
              <w:t>R</w:t>
            </w:r>
            <w:r w:rsidR="001E1465" w:rsidRPr="00E92EA2">
              <w:rPr>
                <w:rFonts w:asciiTheme="majorHAnsi" w:eastAsiaTheme="majorHAnsi" w:hAnsiTheme="majorHAnsi" w:cs="바탕" w:hint="eastAsia"/>
                <w:sz w:val="18"/>
                <w:szCs w:val="18"/>
              </w:rPr>
              <w:t>egion</w:t>
            </w:r>
          </w:p>
        </w:tc>
        <w:tc>
          <w:tcPr>
            <w:tcW w:w="3814" w:type="dxa"/>
          </w:tcPr>
          <w:p w:rsidR="005C33EA" w:rsidRPr="00E92EA2" w:rsidRDefault="00851D89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 w:hint="eastAsia"/>
                <w:sz w:val="18"/>
                <w:szCs w:val="18"/>
              </w:rPr>
              <w:t>S</w:t>
            </w:r>
            <w:r w:rsidR="001E1465" w:rsidRPr="00E92EA2">
              <w:rPr>
                <w:rFonts w:asciiTheme="majorHAnsi" w:eastAsiaTheme="majorHAnsi" w:hAnsiTheme="majorHAnsi" w:cs="바탕" w:hint="eastAsia"/>
                <w:sz w:val="18"/>
                <w:szCs w:val="18"/>
              </w:rPr>
              <w:t>election method</w:t>
            </w:r>
          </w:p>
        </w:tc>
        <w:tc>
          <w:tcPr>
            <w:tcW w:w="5434" w:type="dxa"/>
          </w:tcPr>
          <w:p w:rsidR="005C33EA" w:rsidRPr="00E92EA2" w:rsidRDefault="00851D89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>Notes</w:t>
            </w:r>
          </w:p>
        </w:tc>
      </w:tr>
      <w:tr w:rsidR="005C33EA" w:rsidTr="00D802DD">
        <w:trPr>
          <w:trHeight w:val="1785"/>
        </w:trPr>
        <w:tc>
          <w:tcPr>
            <w:tcW w:w="1513" w:type="dxa"/>
          </w:tcPr>
          <w:p w:rsidR="005C33EA" w:rsidRPr="00E92EA2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 w:hint="eastAsia"/>
                <w:sz w:val="18"/>
                <w:szCs w:val="18"/>
              </w:rPr>
              <w:t>Europe</w:t>
            </w:r>
          </w:p>
        </w:tc>
        <w:tc>
          <w:tcPr>
            <w:tcW w:w="3814" w:type="dxa"/>
          </w:tcPr>
          <w:p w:rsidR="005C33EA" w:rsidRPr="00E92EA2" w:rsidRDefault="00E92EA2" w:rsidP="00E92EA2">
            <w:pPr>
              <w:jc w:val="left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- </w:t>
            </w:r>
            <w:r w:rsidR="001E1465"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>1st and 2nd place winners of the European Congress</w:t>
            </w:r>
          </w:p>
          <w:p w:rsidR="005C33EA" w:rsidRPr="00D802DD" w:rsidRDefault="00E92EA2" w:rsidP="00D802DD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- </w:t>
            </w:r>
            <w:r w:rsidR="001E1465"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1st and 2nd place winners of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Prague </w:t>
            </w:r>
            <w:r w:rsidR="001E1465" w:rsidRPr="00E92EA2">
              <w:rPr>
                <w:rFonts w:asciiTheme="majorHAnsi" w:eastAsiaTheme="majorHAnsi" w:hAnsiTheme="majorHAnsi"/>
                <w:sz w:val="18"/>
                <w:szCs w:val="18"/>
              </w:rPr>
              <w:t>International Go Tournament Korean Ambassador Cup</w:t>
            </w:r>
          </w:p>
        </w:tc>
        <w:tc>
          <w:tcPr>
            <w:tcW w:w="5434" w:type="dxa"/>
          </w:tcPr>
          <w:p w:rsidR="005C33EA" w:rsidRPr="00E92EA2" w:rsidRDefault="001E1465" w:rsidP="00E92EA2">
            <w:pPr>
              <w:jc w:val="left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>-</w:t>
            </w:r>
            <w:r w:rsidR="00851D89" w:rsidRPr="00E92EA2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 </w:t>
            </w:r>
            <w:r w:rsidR="00F5618E" w:rsidRPr="00E92EA2">
              <w:rPr>
                <w:rFonts w:asciiTheme="majorHAnsi" w:eastAsiaTheme="majorHAnsi" w:hAnsiTheme="majorHAnsi"/>
                <w:bCs/>
                <w:sz w:val="18"/>
                <w:szCs w:val="18"/>
              </w:rPr>
              <w:t>p</w:t>
            </w:r>
            <w:r w:rsidR="00851D89" w:rsidRPr="00E92EA2">
              <w:rPr>
                <w:rFonts w:asciiTheme="majorHAnsi" w:eastAsiaTheme="majorHAnsi" w:hAnsiTheme="majorHAnsi"/>
                <w:bCs/>
                <w:sz w:val="18"/>
                <w:szCs w:val="18"/>
              </w:rPr>
              <w:t>revious year’s winners can be nominated if selection is late</w:t>
            </w:r>
          </w:p>
          <w:p w:rsidR="005C33EA" w:rsidRPr="00E92EA2" w:rsidRDefault="001E1465" w:rsidP="00E92EA2">
            <w:pPr>
              <w:jc w:val="left"/>
              <w:rPr>
                <w:rFonts w:asciiTheme="majorHAnsi" w:eastAsiaTheme="majorHAnsi" w:hAnsiTheme="majorHAnsi" w:cs="noto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>-</w:t>
            </w:r>
            <w:r w:rsidR="00E92EA2">
              <w:rPr>
                <w:rFonts w:asciiTheme="majorHAnsi" w:eastAsiaTheme="majorHAnsi" w:hAnsiTheme="majorHAnsi" w:cs="바탕"/>
                <w:sz w:val="18"/>
                <w:szCs w:val="18"/>
              </w:rPr>
              <w:t xml:space="preserve"> </w:t>
            </w:r>
            <w:r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If a winner is not a European national, </w:t>
            </w:r>
            <w:r w:rsidR="00FA12A6"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>the next place player may be chosen</w:t>
            </w:r>
          </w:p>
          <w:p w:rsidR="005C33EA" w:rsidRPr="00E92EA2" w:rsidRDefault="001E1465" w:rsidP="00E92EA2">
            <w:pPr>
              <w:pStyle w:val="s0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>-</w:t>
            </w:r>
            <w:r w:rsidR="00E92EA2">
              <w:rPr>
                <w:rFonts w:asciiTheme="majorHAnsi" w:eastAsiaTheme="majorHAnsi" w:hAnsiTheme="majorHAnsi" w:cs="바탕"/>
                <w:sz w:val="18"/>
                <w:szCs w:val="18"/>
              </w:rPr>
              <w:t xml:space="preserve"> </w:t>
            </w:r>
            <w:r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 xml:space="preserve">if a winner </w:t>
            </w:r>
            <w:r w:rsidR="00986E1C"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 xml:space="preserve">declines </w:t>
            </w:r>
            <w:r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>or</w:t>
            </w:r>
            <w:r w:rsidR="00986E1C"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 xml:space="preserve"> does not meet conditions,</w:t>
            </w:r>
            <w:r w:rsidR="00986E1C"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the next place player may be chosen</w:t>
            </w:r>
          </w:p>
          <w:p w:rsidR="005C33EA" w:rsidRPr="00E92EA2" w:rsidRDefault="001E1465" w:rsidP="00E92EA2">
            <w:pPr>
              <w:jc w:val="left"/>
              <w:rPr>
                <w:rFonts w:asciiTheme="majorHAnsi" w:eastAsiaTheme="majorHAnsi" w:hAnsiTheme="majorHAnsi" w:cs="noto"/>
                <w:b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noto"/>
                <w:b/>
                <w:sz w:val="18"/>
                <w:szCs w:val="18"/>
              </w:rPr>
              <w:t>*</w:t>
            </w:r>
            <w:r w:rsidR="00E92EA2">
              <w:rPr>
                <w:rFonts w:asciiTheme="majorHAnsi" w:eastAsiaTheme="majorHAnsi" w:hAnsiTheme="majorHAnsi" w:cs="noto"/>
                <w:b/>
                <w:sz w:val="18"/>
                <w:szCs w:val="18"/>
              </w:rPr>
              <w:t xml:space="preserve"> </w:t>
            </w:r>
            <w:r w:rsidRPr="00E92EA2">
              <w:rPr>
                <w:rFonts w:asciiTheme="majorHAnsi" w:eastAsiaTheme="majorHAnsi" w:hAnsiTheme="majorHAnsi" w:cs="noto"/>
                <w:b/>
                <w:sz w:val="18"/>
                <w:szCs w:val="18"/>
              </w:rPr>
              <w:t>European Go Congress: 7/26~8/10</w:t>
            </w:r>
          </w:p>
          <w:p w:rsidR="005C33EA" w:rsidRPr="00E92EA2" w:rsidRDefault="005C33EA" w:rsidP="00E92EA2">
            <w:pPr>
              <w:pStyle w:val="s0"/>
              <w:rPr>
                <w:rFonts w:asciiTheme="majorHAnsi" w:eastAsiaTheme="majorHAnsi" w:hAnsiTheme="majorHAnsi" w:cs="바탕"/>
                <w:b/>
                <w:sz w:val="18"/>
                <w:szCs w:val="18"/>
              </w:rPr>
            </w:pPr>
          </w:p>
        </w:tc>
      </w:tr>
      <w:tr w:rsidR="005C33EA" w:rsidTr="00083D57">
        <w:tc>
          <w:tcPr>
            <w:tcW w:w="1513" w:type="dxa"/>
          </w:tcPr>
          <w:p w:rsidR="005C33EA" w:rsidRPr="00E92EA2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>America</w:t>
            </w:r>
          </w:p>
        </w:tc>
        <w:tc>
          <w:tcPr>
            <w:tcW w:w="3814" w:type="dxa"/>
          </w:tcPr>
          <w:p w:rsidR="005C33EA" w:rsidRPr="00D802DD" w:rsidRDefault="00E92EA2" w:rsidP="00D802DD">
            <w:pPr>
              <w:jc w:val="left"/>
              <w:rPr>
                <w:rFonts w:asciiTheme="majorHAnsi" w:eastAsiaTheme="majorHAnsi" w:hAnsiTheme="majorHAnsi" w:cs="noto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- </w:t>
            </w:r>
            <w:r w:rsidR="001B57E7">
              <w:rPr>
                <w:rFonts w:asciiTheme="majorHAnsi" w:eastAsiaTheme="majorHAnsi" w:hAnsiTheme="majorHAnsi" w:cs="맑은 고딕"/>
                <w:sz w:val="18"/>
                <w:szCs w:val="18"/>
              </w:rPr>
              <w:t>recommended by S</w:t>
            </w:r>
            <w:r w:rsidR="001B57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ou</w:t>
            </w:r>
            <w:r w:rsidR="00986E1C"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>th American Go Association</w:t>
            </w:r>
            <w:r w:rsidR="007D2B55"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br/>
            </w:r>
            <w:r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- </w:t>
            </w:r>
            <w:r w:rsidR="007D2B55"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>r</w:t>
            </w:r>
            <w:r w:rsidR="001E1465"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ecommended by </w:t>
            </w:r>
            <w:r w:rsidR="00986E1C"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>North American Go</w:t>
            </w:r>
            <w:r w:rsidR="001E1465"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Association</w:t>
            </w:r>
          </w:p>
        </w:tc>
        <w:tc>
          <w:tcPr>
            <w:tcW w:w="5434" w:type="dxa"/>
          </w:tcPr>
          <w:p w:rsidR="00986E1C" w:rsidRPr="00E92EA2" w:rsidRDefault="00E92EA2" w:rsidP="00E92EA2">
            <w:pPr>
              <w:jc w:val="left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- </w:t>
            </w:r>
            <w:r w:rsidR="00986E1C" w:rsidRPr="00E92EA2">
              <w:rPr>
                <w:rFonts w:asciiTheme="majorHAnsi" w:eastAsiaTheme="majorHAnsi" w:hAnsiTheme="majorHAnsi"/>
                <w:bCs/>
                <w:sz w:val="18"/>
                <w:szCs w:val="18"/>
              </w:rPr>
              <w:t>If no South American player is available, a North American player may replace them</w:t>
            </w:r>
          </w:p>
          <w:p w:rsidR="005C33EA" w:rsidRPr="00E92EA2" w:rsidRDefault="001E1465" w:rsidP="00E92EA2">
            <w:pPr>
              <w:jc w:val="left"/>
              <w:rPr>
                <w:rFonts w:asciiTheme="majorHAnsi" w:eastAsiaTheme="majorHAnsi" w:hAnsiTheme="majorHAnsi" w:cs="바탕"/>
                <w:b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/>
                <w:b/>
                <w:sz w:val="18"/>
                <w:szCs w:val="18"/>
              </w:rPr>
              <w:t>*</w:t>
            </w:r>
            <w:r w:rsidR="00E92EA2">
              <w:rPr>
                <w:rFonts w:asciiTheme="majorHAnsi" w:eastAsiaTheme="majorHAnsi" w:hAnsiTheme="majorHAnsi" w:cs="바탕"/>
                <w:b/>
                <w:sz w:val="18"/>
                <w:szCs w:val="18"/>
              </w:rPr>
              <w:t xml:space="preserve"> </w:t>
            </w:r>
            <w:r w:rsidRPr="00E92EA2">
              <w:rPr>
                <w:rFonts w:asciiTheme="majorHAnsi" w:eastAsiaTheme="majorHAnsi" w:hAnsiTheme="majorHAnsi" w:cs="noto"/>
                <w:b/>
                <w:sz w:val="18"/>
                <w:szCs w:val="18"/>
              </w:rPr>
              <w:t>US Go Congress</w:t>
            </w:r>
            <w:r w:rsidRPr="00E92EA2">
              <w:rPr>
                <w:rFonts w:asciiTheme="majorHAnsi" w:eastAsiaTheme="majorHAnsi" w:hAnsiTheme="majorHAnsi" w:cs="바탕"/>
                <w:b/>
                <w:sz w:val="18"/>
                <w:szCs w:val="18"/>
              </w:rPr>
              <w:t xml:space="preserve"> : 7/13~7/21</w:t>
            </w:r>
          </w:p>
        </w:tc>
      </w:tr>
      <w:tr w:rsidR="005C33EA" w:rsidRPr="007D2B55" w:rsidTr="00083D57">
        <w:trPr>
          <w:trHeight w:val="288"/>
        </w:trPr>
        <w:tc>
          <w:tcPr>
            <w:tcW w:w="1513" w:type="dxa"/>
          </w:tcPr>
          <w:p w:rsidR="005C33EA" w:rsidRPr="00E92EA2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 w:hint="eastAsia"/>
                <w:sz w:val="18"/>
                <w:szCs w:val="18"/>
              </w:rPr>
              <w:t>Asia</w:t>
            </w:r>
          </w:p>
        </w:tc>
        <w:tc>
          <w:tcPr>
            <w:tcW w:w="3814" w:type="dxa"/>
          </w:tcPr>
          <w:p w:rsidR="005C33EA" w:rsidRPr="00E92EA2" w:rsidRDefault="00E92EA2" w:rsidP="00E92EA2">
            <w:pPr>
              <w:pStyle w:val="s0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>
              <w:rPr>
                <w:rFonts w:asciiTheme="majorHAnsi" w:eastAsiaTheme="majorHAnsi" w:hAnsiTheme="majorHAnsi" w:cs="바탕"/>
                <w:sz w:val="18"/>
                <w:szCs w:val="18"/>
              </w:rPr>
              <w:t xml:space="preserve">- </w:t>
            </w:r>
            <w:r w:rsidR="001E1465"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>recommended by each Thailand, Singapore, Malaysia, Vietnam Go Association</w:t>
            </w:r>
          </w:p>
        </w:tc>
        <w:tc>
          <w:tcPr>
            <w:tcW w:w="5434" w:type="dxa"/>
          </w:tcPr>
          <w:p w:rsidR="005C33EA" w:rsidRPr="00E92EA2" w:rsidRDefault="00F5618E" w:rsidP="00E92EA2">
            <w:pPr>
              <w:pStyle w:val="s0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>- it excludes</w:t>
            </w:r>
            <w:r w:rsidR="00986E1C" w:rsidRPr="00E92EA2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nationals from Korea, China, Japan, Chinese Taipei</w:t>
            </w:r>
          </w:p>
        </w:tc>
      </w:tr>
    </w:tbl>
    <w:p w:rsidR="005C33EA" w:rsidRDefault="005C33EA" w:rsidP="00BB0A2D">
      <w:pPr>
        <w:pStyle w:val="s0"/>
        <w:rPr>
          <w:rFonts w:ascii="맑은 고딕" w:eastAsia="맑은 고딕" w:hAnsi="맑은 고딕" w:cs="바탕"/>
          <w:sz w:val="20"/>
          <w:szCs w:val="20"/>
        </w:rPr>
      </w:pPr>
    </w:p>
    <w:p w:rsidR="005C33EA" w:rsidRPr="00E92EA2" w:rsidRDefault="001E1465" w:rsidP="00BB0A2D">
      <w:pPr>
        <w:rPr>
          <w:color w:val="FF0000"/>
          <w:szCs w:val="20"/>
        </w:rPr>
      </w:pPr>
      <w:r w:rsidRPr="00E92EA2">
        <w:rPr>
          <w:szCs w:val="20"/>
        </w:rPr>
        <w:t xml:space="preserve">4. </w:t>
      </w:r>
      <w:r w:rsidR="00851D89" w:rsidRPr="00E92EA2">
        <w:rPr>
          <w:rFonts w:hint="eastAsia"/>
          <w:szCs w:val="20"/>
        </w:rPr>
        <w:t>Q</w:t>
      </w:r>
      <w:r w:rsidR="00F5618E" w:rsidRPr="00E92EA2">
        <w:rPr>
          <w:rFonts w:hint="eastAsia"/>
          <w:szCs w:val="20"/>
        </w:rPr>
        <w:t>ualification</w:t>
      </w:r>
      <w:r w:rsidR="00986E1C" w:rsidRPr="00E92EA2">
        <w:rPr>
          <w:szCs w:val="20"/>
        </w:rPr>
        <w:t xml:space="preserve"> criteria</w:t>
      </w:r>
      <w:r w:rsidR="00986E1C" w:rsidRPr="00E92EA2">
        <w:rPr>
          <w:rFonts w:hint="eastAsia"/>
          <w:szCs w:val="20"/>
        </w:rPr>
        <w:t xml:space="preserve"> for W</w:t>
      </w:r>
      <w:r w:rsidRPr="00E92EA2">
        <w:rPr>
          <w:rFonts w:hint="eastAsia"/>
          <w:szCs w:val="20"/>
        </w:rPr>
        <w:t xml:space="preserve">orld </w:t>
      </w:r>
      <w:r w:rsidR="00986E1C" w:rsidRPr="00E92EA2">
        <w:rPr>
          <w:rFonts w:hint="eastAsia"/>
          <w:szCs w:val="20"/>
        </w:rPr>
        <w:t>D</w:t>
      </w:r>
      <w:r w:rsidRPr="00E92EA2">
        <w:rPr>
          <w:rFonts w:hint="eastAsia"/>
          <w:szCs w:val="20"/>
        </w:rPr>
        <w:t>ivision</w:t>
      </w:r>
      <w:r w:rsidRPr="00E92EA2">
        <w:rPr>
          <w:szCs w:val="20"/>
        </w:rPr>
        <w:t xml:space="preserve"> :</w:t>
      </w:r>
      <w:r w:rsidRPr="00E92EA2">
        <w:rPr>
          <w:color w:val="FF0000"/>
          <w:szCs w:val="20"/>
        </w:rPr>
        <w:t xml:space="preserve"> </w:t>
      </w:r>
    </w:p>
    <w:p w:rsidR="005C33EA" w:rsidRPr="00E92EA2" w:rsidRDefault="001E1465" w:rsidP="00BB0A2D">
      <w:pPr>
        <w:rPr>
          <w:szCs w:val="20"/>
        </w:rPr>
      </w:pPr>
      <w:r w:rsidRPr="00E92EA2">
        <w:rPr>
          <w:color w:val="FF0000"/>
          <w:szCs w:val="20"/>
        </w:rPr>
        <w:t xml:space="preserve">  </w:t>
      </w:r>
      <w:r w:rsidRPr="00E92EA2">
        <w:rPr>
          <w:rFonts w:hint="eastAsia"/>
          <w:szCs w:val="20"/>
        </w:rPr>
        <w:t>①</w:t>
      </w:r>
      <w:r w:rsidR="006300C4" w:rsidRPr="00E92EA2">
        <w:rPr>
          <w:szCs w:val="20"/>
        </w:rPr>
        <w:t xml:space="preserve"> </w:t>
      </w:r>
      <w:r w:rsidR="00986E1C" w:rsidRPr="00E92EA2">
        <w:rPr>
          <w:szCs w:val="20"/>
        </w:rPr>
        <w:t>Regional Seed Invitations:</w:t>
      </w:r>
      <w:r w:rsidR="00986E1C" w:rsidRPr="00E92EA2">
        <w:rPr>
          <w:rFonts w:ascii="맑은 고딕" w:eastAsia="맑은 고딕" w:hAnsi="맑은 고딕" w:cs="맑은 고딕"/>
          <w:szCs w:val="20"/>
        </w:rPr>
        <w:t xml:space="preserve"> </w:t>
      </w:r>
      <w:r w:rsidR="00851D89" w:rsidRPr="00E92EA2">
        <w:rPr>
          <w:rFonts w:ascii="맑은 고딕" w:eastAsia="맑은 고딕" w:hAnsi="맑은 고딕" w:cs="맑은 고딕"/>
          <w:szCs w:val="20"/>
        </w:rPr>
        <w:t>l</w:t>
      </w:r>
      <w:r w:rsidR="00986E1C" w:rsidRPr="00E92EA2">
        <w:rPr>
          <w:rFonts w:ascii="맑은 고딕" w:eastAsia="맑은 고딕" w:hAnsi="맑은 고딕" w:cs="맑은 고딕"/>
          <w:szCs w:val="20"/>
        </w:rPr>
        <w:t xml:space="preserve">ocal nationals / </w:t>
      </w:r>
      <w:r w:rsidR="00395747" w:rsidRPr="00E92EA2">
        <w:rPr>
          <w:szCs w:val="20"/>
        </w:rPr>
        <w:t xml:space="preserve">others: </w:t>
      </w:r>
      <w:r w:rsidR="00986E1C" w:rsidRPr="00E92EA2">
        <w:rPr>
          <w:szCs w:val="20"/>
        </w:rPr>
        <w:t xml:space="preserve">nationals </w:t>
      </w:r>
      <w:r w:rsidR="00986E1C" w:rsidRPr="00E92EA2">
        <w:rPr>
          <w:rFonts w:asciiTheme="majorHAnsi" w:eastAsiaTheme="majorHAnsi" w:hAnsiTheme="majorHAnsi" w:cs="맑은 고딕"/>
          <w:szCs w:val="20"/>
        </w:rPr>
        <w:t>excluding from Korea, China, Japan, Chinese Taipei</w:t>
      </w:r>
    </w:p>
    <w:p w:rsidR="00E92EA2" w:rsidRDefault="001E1465" w:rsidP="00BB0A2D">
      <w:pPr>
        <w:rPr>
          <w:rFonts w:cs="맑은 고딕"/>
          <w:szCs w:val="20"/>
        </w:rPr>
      </w:pPr>
      <w:r w:rsidRPr="00E92EA2">
        <w:rPr>
          <w:rFonts w:cs="맑은 고딕"/>
          <w:szCs w:val="20"/>
        </w:rPr>
        <w:t xml:space="preserve">  </w:t>
      </w:r>
      <w:r w:rsidRPr="00E92EA2">
        <w:rPr>
          <w:rFonts w:cs="맑은 고딕" w:hint="eastAsia"/>
          <w:szCs w:val="20"/>
        </w:rPr>
        <w:t>②</w:t>
      </w:r>
      <w:r w:rsidRPr="00E92EA2">
        <w:rPr>
          <w:rFonts w:cs="맑은 고딕"/>
          <w:szCs w:val="20"/>
        </w:rPr>
        <w:t xml:space="preserve"> Professional go player</w:t>
      </w:r>
      <w:r w:rsidR="00986E1C" w:rsidRPr="00E92EA2">
        <w:rPr>
          <w:rFonts w:cs="맑은 고딕"/>
          <w:szCs w:val="20"/>
        </w:rPr>
        <w:t>s</w:t>
      </w:r>
      <w:r w:rsidRPr="00E92EA2">
        <w:rPr>
          <w:rFonts w:cs="맑은 고딕"/>
          <w:szCs w:val="20"/>
        </w:rPr>
        <w:t xml:space="preserve"> </w:t>
      </w:r>
      <w:r w:rsidR="00986E1C" w:rsidRPr="00E92EA2">
        <w:rPr>
          <w:rFonts w:cs="맑은 고딕"/>
          <w:szCs w:val="20"/>
        </w:rPr>
        <w:t>from</w:t>
      </w:r>
      <w:r w:rsidRPr="00E92EA2">
        <w:rPr>
          <w:rFonts w:cs="맑은 고딕"/>
          <w:szCs w:val="20"/>
        </w:rPr>
        <w:t xml:space="preserve"> the European and American Go Associations </w:t>
      </w:r>
      <w:r w:rsidR="00986E1C" w:rsidRPr="00E92EA2">
        <w:rPr>
          <w:rFonts w:cs="맑은 고딕"/>
          <w:szCs w:val="20"/>
        </w:rPr>
        <w:t>may choose to</w:t>
      </w:r>
      <w:r w:rsidRPr="00E92EA2">
        <w:rPr>
          <w:rFonts w:cs="맑은 고딕"/>
          <w:szCs w:val="20"/>
        </w:rPr>
        <w:t xml:space="preserve"> </w:t>
      </w:r>
      <w:r w:rsidR="00986E1C" w:rsidRPr="00E92EA2">
        <w:rPr>
          <w:rFonts w:cs="맑은 고딕"/>
          <w:szCs w:val="20"/>
        </w:rPr>
        <w:t>participate</w:t>
      </w:r>
    </w:p>
    <w:p w:rsidR="005C33EA" w:rsidRPr="00E92EA2" w:rsidRDefault="00E92EA2" w:rsidP="00BB0A2D">
      <w:pPr>
        <w:rPr>
          <w:rFonts w:cs="맑은 고딕"/>
          <w:szCs w:val="20"/>
        </w:rPr>
      </w:pPr>
      <w:r>
        <w:rPr>
          <w:rFonts w:cs="맑은 고딕"/>
          <w:szCs w:val="20"/>
        </w:rPr>
        <w:t xml:space="preserve">    </w:t>
      </w:r>
      <w:r w:rsidR="00986E1C" w:rsidRPr="00E92EA2">
        <w:rPr>
          <w:rFonts w:cs="맑은 고딕"/>
          <w:szCs w:val="20"/>
        </w:rPr>
        <w:t xml:space="preserve"> </w:t>
      </w:r>
      <w:r w:rsidR="001E1465" w:rsidRPr="00E92EA2">
        <w:rPr>
          <w:rFonts w:cs="맑은 고딕"/>
          <w:szCs w:val="20"/>
        </w:rPr>
        <w:t xml:space="preserve">in </w:t>
      </w:r>
      <w:r w:rsidR="00986E1C" w:rsidRPr="00E92EA2">
        <w:rPr>
          <w:rFonts w:cs="맑은 고딕"/>
          <w:szCs w:val="20"/>
        </w:rPr>
        <w:t>either th</w:t>
      </w:r>
      <w:r w:rsidR="00851D89" w:rsidRPr="00E92EA2">
        <w:rPr>
          <w:rFonts w:cs="맑은 고딕"/>
          <w:szCs w:val="20"/>
        </w:rPr>
        <w:t>e general Division or the world D</w:t>
      </w:r>
      <w:r w:rsidR="00986E1C" w:rsidRPr="00E92EA2">
        <w:rPr>
          <w:rFonts w:cs="맑은 고딕"/>
          <w:szCs w:val="20"/>
        </w:rPr>
        <w:t>ivis</w:t>
      </w:r>
      <w:r w:rsidR="00851D89" w:rsidRPr="00E92EA2">
        <w:rPr>
          <w:rFonts w:cs="맑은 고딕"/>
          <w:szCs w:val="20"/>
        </w:rPr>
        <w:t>i</w:t>
      </w:r>
      <w:r w:rsidR="00986E1C" w:rsidRPr="00E92EA2">
        <w:rPr>
          <w:rFonts w:cs="맑은 고딕"/>
          <w:szCs w:val="20"/>
        </w:rPr>
        <w:t>on.</w:t>
      </w:r>
    </w:p>
    <w:p w:rsidR="005C33EA" w:rsidRPr="00E92EA2" w:rsidRDefault="001E1465" w:rsidP="00BB0A2D">
      <w:pPr>
        <w:rPr>
          <w:rFonts w:cs="noto"/>
          <w:szCs w:val="20"/>
        </w:rPr>
      </w:pPr>
      <w:r w:rsidRPr="00E92EA2">
        <w:rPr>
          <w:rFonts w:cs="맑은 고딕"/>
          <w:szCs w:val="20"/>
        </w:rPr>
        <w:t xml:space="preserve">  </w:t>
      </w:r>
      <w:r w:rsidRPr="00E92EA2">
        <w:rPr>
          <w:rFonts w:cs="맑은 고딕" w:hint="eastAsia"/>
          <w:szCs w:val="20"/>
        </w:rPr>
        <w:t>③</w:t>
      </w:r>
      <w:r w:rsidRPr="00E92EA2">
        <w:rPr>
          <w:rFonts w:cs="맑은 고딕"/>
          <w:szCs w:val="20"/>
        </w:rPr>
        <w:t xml:space="preserve"> professional or ex-professional go player</w:t>
      </w:r>
      <w:r w:rsidR="00986E1C" w:rsidRPr="00E92EA2">
        <w:rPr>
          <w:rFonts w:cs="맑은 고딕"/>
          <w:szCs w:val="20"/>
        </w:rPr>
        <w:t>s</w:t>
      </w:r>
      <w:r w:rsidRPr="00E92EA2">
        <w:rPr>
          <w:rFonts w:cs="맑은 고딕"/>
          <w:szCs w:val="20"/>
        </w:rPr>
        <w:t xml:space="preserve"> </w:t>
      </w:r>
      <w:r w:rsidR="00986E1C" w:rsidRPr="00E92EA2">
        <w:rPr>
          <w:rFonts w:cs="맑은 고딕"/>
          <w:szCs w:val="20"/>
        </w:rPr>
        <w:t>from</w:t>
      </w:r>
      <w:r w:rsidRPr="00E92EA2">
        <w:rPr>
          <w:rFonts w:cs="맑은 고딕"/>
          <w:szCs w:val="20"/>
        </w:rPr>
        <w:t xml:space="preserve"> </w:t>
      </w:r>
      <w:r w:rsidR="00986E1C" w:rsidRPr="00E92EA2">
        <w:rPr>
          <w:rFonts w:cs="맑은 고딕"/>
          <w:szCs w:val="20"/>
        </w:rPr>
        <w:t>Korea, China, Japan,</w:t>
      </w:r>
      <w:r w:rsidRPr="00E92EA2">
        <w:rPr>
          <w:rFonts w:cs="맑은 고딕"/>
          <w:szCs w:val="20"/>
        </w:rPr>
        <w:t xml:space="preserve"> Chinese Taipei are not</w:t>
      </w:r>
      <w:r w:rsidR="00986E1C" w:rsidRPr="00E92EA2">
        <w:rPr>
          <w:rFonts w:cs="맑은 고딕"/>
          <w:szCs w:val="20"/>
        </w:rPr>
        <w:t xml:space="preserve"> eligible</w:t>
      </w:r>
    </w:p>
    <w:p w:rsidR="005C33EA" w:rsidRPr="00E92EA2" w:rsidRDefault="005C33EA" w:rsidP="00BB0A2D">
      <w:pPr>
        <w:pStyle w:val="s0"/>
        <w:ind w:left="2600" w:hangingChars="1300" w:hanging="2600"/>
        <w:jc w:val="both"/>
        <w:rPr>
          <w:rFonts w:asciiTheme="minorHAnsi" w:eastAsiaTheme="minorHAnsi" w:cs="바탕"/>
          <w:sz w:val="20"/>
          <w:szCs w:val="20"/>
        </w:rPr>
      </w:pPr>
    </w:p>
    <w:p w:rsidR="005C33EA" w:rsidRPr="00E92EA2" w:rsidRDefault="001E1465" w:rsidP="00BB0A2D">
      <w:pPr>
        <w:pStyle w:val="s0"/>
        <w:jc w:val="both"/>
        <w:rPr>
          <w:rFonts w:asciiTheme="majorHAnsi" w:eastAsiaTheme="majorHAnsi" w:hAnsiTheme="majorHAnsi" w:cs="바탕"/>
          <w:sz w:val="20"/>
          <w:szCs w:val="20"/>
        </w:rPr>
      </w:pPr>
      <w:r w:rsidRPr="00E92EA2">
        <w:rPr>
          <w:rFonts w:asciiTheme="majorHAnsi" w:eastAsiaTheme="majorHAnsi" w:hAnsiTheme="majorHAnsi" w:cs="바탕"/>
          <w:sz w:val="20"/>
          <w:szCs w:val="20"/>
        </w:rPr>
        <w:t xml:space="preserve">5. </w:t>
      </w:r>
      <w:r w:rsidR="00851D89" w:rsidRPr="00E92EA2">
        <w:rPr>
          <w:rFonts w:asciiTheme="majorHAnsi" w:eastAsiaTheme="majorHAnsi" w:hAnsiTheme="majorHAnsi" w:cs="바탕" w:hint="eastAsia"/>
          <w:sz w:val="20"/>
          <w:szCs w:val="20"/>
        </w:rPr>
        <w:t>S</w:t>
      </w:r>
      <w:r w:rsidR="00986E1C" w:rsidRPr="00E92EA2">
        <w:rPr>
          <w:rFonts w:asciiTheme="majorHAnsi" w:eastAsiaTheme="majorHAnsi" w:hAnsiTheme="majorHAnsi" w:cs="바탕" w:hint="eastAsia"/>
          <w:sz w:val="20"/>
          <w:szCs w:val="20"/>
        </w:rPr>
        <w:t>upport for World D</w:t>
      </w:r>
      <w:r w:rsidRPr="00E92EA2">
        <w:rPr>
          <w:rFonts w:asciiTheme="majorHAnsi" w:eastAsiaTheme="majorHAnsi" w:hAnsiTheme="majorHAnsi" w:cs="바탕" w:hint="eastAsia"/>
          <w:sz w:val="20"/>
          <w:szCs w:val="20"/>
        </w:rPr>
        <w:t>ivis</w:t>
      </w:r>
      <w:r w:rsidR="00851D89" w:rsidRPr="00E92EA2">
        <w:rPr>
          <w:rFonts w:asciiTheme="majorHAnsi" w:eastAsiaTheme="majorHAnsi" w:hAnsiTheme="majorHAnsi" w:cs="바탕"/>
          <w:sz w:val="20"/>
          <w:szCs w:val="20"/>
        </w:rPr>
        <w:t>i</w:t>
      </w:r>
      <w:r w:rsidRPr="00E92EA2">
        <w:rPr>
          <w:rFonts w:asciiTheme="majorHAnsi" w:eastAsiaTheme="majorHAnsi" w:hAnsiTheme="majorHAnsi" w:cs="바탕" w:hint="eastAsia"/>
          <w:sz w:val="20"/>
          <w:szCs w:val="20"/>
        </w:rPr>
        <w:t>on</w:t>
      </w:r>
      <w:r w:rsidRPr="00E92EA2">
        <w:rPr>
          <w:rFonts w:asciiTheme="majorHAnsi" w:eastAsiaTheme="majorHAnsi" w:hAnsiTheme="majorHAnsi" w:cs="바탕"/>
          <w:sz w:val="20"/>
          <w:szCs w:val="20"/>
        </w:rPr>
        <w:t xml:space="preserve"> </w:t>
      </w:r>
    </w:p>
    <w:p w:rsidR="005C33EA" w:rsidRPr="00E92EA2" w:rsidRDefault="001E1465" w:rsidP="00BB0A2D">
      <w:pPr>
        <w:rPr>
          <w:rFonts w:asciiTheme="majorHAnsi" w:eastAsiaTheme="majorHAnsi" w:hAnsiTheme="majorHAnsi" w:cs="바탕"/>
          <w:color w:val="FF0000"/>
          <w:szCs w:val="20"/>
        </w:rPr>
      </w:pPr>
      <w:r w:rsidRPr="00E92EA2">
        <w:rPr>
          <w:rFonts w:asciiTheme="majorHAnsi" w:eastAsiaTheme="majorHAnsi" w:hAnsiTheme="majorHAnsi" w:cs="바탕"/>
          <w:color w:val="000000"/>
          <w:szCs w:val="20"/>
        </w:rPr>
        <w:t xml:space="preserve">- </w:t>
      </w:r>
      <w:r w:rsidR="00A842C7" w:rsidRPr="00E92EA2">
        <w:rPr>
          <w:rFonts w:asciiTheme="majorHAnsi" w:eastAsiaTheme="majorHAnsi" w:hAnsiTheme="majorHAnsi" w:cs="바탕"/>
          <w:color w:val="000000"/>
          <w:szCs w:val="20"/>
        </w:rPr>
        <w:t>regional seed players: $ 1,000 for accommodation (tax of 22% already deducted). Other expenses are self-funded</w:t>
      </w:r>
    </w:p>
    <w:p w:rsidR="005C33EA" w:rsidRPr="00E92EA2" w:rsidRDefault="001E1465" w:rsidP="00BB0A2D">
      <w:pPr>
        <w:pStyle w:val="s0"/>
        <w:jc w:val="both"/>
        <w:rPr>
          <w:rFonts w:asciiTheme="majorHAnsi" w:eastAsia="MS Mincho" w:hAnsiTheme="majorHAnsi" w:cs="바탕"/>
          <w:color w:val="FF0000"/>
          <w:sz w:val="20"/>
          <w:szCs w:val="20"/>
          <w:lang w:eastAsia="ja-JP"/>
        </w:rPr>
      </w:pPr>
      <w:r w:rsidRPr="00E92EA2">
        <w:rPr>
          <w:rFonts w:asciiTheme="majorHAnsi" w:eastAsiaTheme="majorHAnsi" w:hAnsiTheme="majorHAnsi" w:cs="바탕"/>
          <w:color w:val="000000"/>
          <w:sz w:val="20"/>
          <w:szCs w:val="20"/>
        </w:rPr>
        <w:t xml:space="preserve">- no support for </w:t>
      </w:r>
      <w:r w:rsidR="00986E1C" w:rsidRPr="00E92EA2">
        <w:rPr>
          <w:rFonts w:asciiTheme="majorHAnsi" w:eastAsiaTheme="majorHAnsi" w:hAnsiTheme="majorHAnsi" w:cs="noto"/>
          <w:color w:val="000000"/>
          <w:sz w:val="20"/>
          <w:szCs w:val="20"/>
        </w:rPr>
        <w:t>other foreign players</w:t>
      </w:r>
    </w:p>
    <w:p w:rsidR="005C33EA" w:rsidRDefault="005C33EA" w:rsidP="00BB0A2D">
      <w:pPr>
        <w:pStyle w:val="s0"/>
        <w:jc w:val="both"/>
        <w:rPr>
          <w:rFonts w:asciiTheme="majorHAnsi" w:eastAsiaTheme="majorHAnsi" w:hAnsiTheme="majorHAnsi" w:cs="바탕"/>
          <w:sz w:val="20"/>
          <w:szCs w:val="20"/>
        </w:rPr>
      </w:pPr>
    </w:p>
    <w:p w:rsidR="00D311E1" w:rsidRDefault="00D311E1" w:rsidP="00BB0A2D">
      <w:pPr>
        <w:pStyle w:val="s0"/>
        <w:jc w:val="both"/>
        <w:rPr>
          <w:rFonts w:asciiTheme="majorHAnsi" w:eastAsiaTheme="majorHAnsi" w:hAnsiTheme="majorHAnsi" w:cs="바탕"/>
          <w:sz w:val="20"/>
          <w:szCs w:val="20"/>
        </w:rPr>
      </w:pPr>
    </w:p>
    <w:p w:rsidR="00D311E1" w:rsidRPr="00D311E1" w:rsidRDefault="00D311E1" w:rsidP="00BB0A2D">
      <w:pPr>
        <w:pStyle w:val="s0"/>
        <w:jc w:val="both"/>
        <w:rPr>
          <w:rFonts w:asciiTheme="majorHAnsi" w:eastAsiaTheme="majorHAnsi" w:hAnsiTheme="majorHAnsi" w:cs="바탕" w:hint="eastAsia"/>
          <w:sz w:val="20"/>
          <w:szCs w:val="20"/>
        </w:rPr>
      </w:pPr>
    </w:p>
    <w:p w:rsidR="00A842C7" w:rsidRPr="00E92EA2" w:rsidRDefault="00851D89" w:rsidP="00BB0A2D">
      <w:pPr>
        <w:pStyle w:val="s0"/>
        <w:jc w:val="both"/>
        <w:rPr>
          <w:rFonts w:asciiTheme="majorHAnsi" w:eastAsiaTheme="majorHAnsi" w:hAnsiTheme="majorHAnsi" w:cs="바탕"/>
          <w:color w:val="0070C0"/>
          <w:sz w:val="22"/>
          <w:szCs w:val="20"/>
        </w:rPr>
      </w:pPr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lastRenderedPageBreak/>
        <w:t>6. P</w:t>
      </w:r>
      <w:r w:rsidR="001E1465"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>articipation registration</w:t>
      </w:r>
    </w:p>
    <w:p w:rsidR="005C33EA" w:rsidRPr="00E92EA2" w:rsidRDefault="00A842C7" w:rsidP="00A842C7">
      <w:pPr>
        <w:pStyle w:val="s0"/>
        <w:jc w:val="both"/>
        <w:rPr>
          <w:rFonts w:asciiTheme="majorHAnsi" w:eastAsiaTheme="majorHAnsi" w:hAnsiTheme="majorHAnsi" w:cs="바탕"/>
          <w:color w:val="0070C0"/>
          <w:sz w:val="22"/>
          <w:szCs w:val="20"/>
        </w:rPr>
      </w:pPr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 xml:space="preserve"> </w:t>
      </w:r>
      <w:r w:rsidR="00851D89"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>- d</w:t>
      </w:r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>eadline: submit profile</w:t>
      </w:r>
      <w:r w:rsidR="00BF157A">
        <w:rPr>
          <w:rFonts w:asciiTheme="majorHAnsi" w:eastAsiaTheme="majorHAnsi" w:hAnsiTheme="majorHAnsi" w:cs="바탕"/>
          <w:color w:val="0070C0"/>
          <w:sz w:val="22"/>
          <w:szCs w:val="20"/>
        </w:rPr>
        <w:t>(</w:t>
      </w:r>
      <w:r w:rsidR="00BF157A">
        <w:rPr>
          <w:rFonts w:asciiTheme="majorHAnsi" w:eastAsiaTheme="majorHAnsi" w:hAnsiTheme="majorHAnsi" w:cs="바탕" w:hint="eastAsia"/>
          <w:color w:val="0070C0"/>
          <w:sz w:val="22"/>
          <w:szCs w:val="20"/>
        </w:rPr>
        <w:t>entry form)</w:t>
      </w:r>
      <w:bookmarkStart w:id="0" w:name="_GoBack"/>
      <w:bookmarkEnd w:id="0"/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 xml:space="preserve"> by 7. </w:t>
      </w:r>
      <w:r w:rsidR="007B6597">
        <w:rPr>
          <w:rFonts w:asciiTheme="majorHAnsi" w:eastAsiaTheme="majorHAnsi" w:hAnsiTheme="majorHAnsi" w:cs="바탕"/>
          <w:color w:val="0070C0"/>
          <w:sz w:val="22"/>
          <w:szCs w:val="20"/>
        </w:rPr>
        <w:t>21</w:t>
      </w:r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>(</w:t>
      </w:r>
      <w:r w:rsidR="007B6597">
        <w:rPr>
          <w:rFonts w:asciiTheme="majorHAnsi" w:eastAsiaTheme="majorHAnsi" w:hAnsiTheme="majorHAnsi" w:cs="바탕" w:hint="eastAsia"/>
          <w:color w:val="0070C0"/>
          <w:sz w:val="22"/>
          <w:szCs w:val="20"/>
        </w:rPr>
        <w:t>S</w:t>
      </w:r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>un)</w:t>
      </w:r>
    </w:p>
    <w:p w:rsidR="00A842C7" w:rsidRPr="00E92EA2" w:rsidRDefault="00A842C7" w:rsidP="00A842C7">
      <w:pPr>
        <w:pStyle w:val="s0"/>
        <w:jc w:val="both"/>
        <w:rPr>
          <w:rFonts w:asciiTheme="majorHAnsi" w:eastAsiaTheme="majorHAnsi" w:hAnsiTheme="majorHAnsi" w:cs="바탕"/>
          <w:color w:val="0070C0"/>
          <w:sz w:val="22"/>
          <w:szCs w:val="20"/>
        </w:rPr>
      </w:pPr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 xml:space="preserve"> </w:t>
      </w:r>
      <w:r w:rsidR="00851D89"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>- d</w:t>
      </w:r>
      <w:r w:rsidRPr="00E92EA2">
        <w:rPr>
          <w:rFonts w:asciiTheme="majorHAnsi" w:eastAsiaTheme="majorHAnsi" w:hAnsiTheme="majorHAnsi" w:cs="바탕" w:hint="eastAsia"/>
          <w:color w:val="0070C0"/>
          <w:sz w:val="22"/>
          <w:szCs w:val="20"/>
        </w:rPr>
        <w:t xml:space="preserve">raw </w:t>
      </w:r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 xml:space="preserve">date: </w:t>
      </w:r>
      <w:r w:rsidRPr="00E92EA2">
        <w:rPr>
          <w:rFonts w:asciiTheme="majorHAnsi" w:eastAsiaTheme="majorHAnsi" w:hAnsiTheme="majorHAnsi"/>
          <w:bCs/>
          <w:color w:val="0070C0"/>
          <w:sz w:val="22"/>
          <w:szCs w:val="20"/>
        </w:rPr>
        <w:t xml:space="preserve">Combined preliminary match draw </w:t>
      </w:r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>on 7.</w:t>
      </w:r>
      <w:r w:rsidR="00E92EA2">
        <w:rPr>
          <w:rFonts w:asciiTheme="majorHAnsi" w:eastAsiaTheme="majorHAnsi" w:hAnsiTheme="majorHAnsi" w:cs="바탕"/>
          <w:color w:val="0070C0"/>
          <w:sz w:val="22"/>
          <w:szCs w:val="20"/>
        </w:rPr>
        <w:t xml:space="preserve"> </w:t>
      </w:r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>2</w:t>
      </w:r>
      <w:r w:rsidR="007B6597">
        <w:rPr>
          <w:rFonts w:asciiTheme="majorHAnsi" w:eastAsiaTheme="majorHAnsi" w:hAnsiTheme="majorHAnsi" w:cs="바탕"/>
          <w:color w:val="0070C0"/>
          <w:sz w:val="22"/>
          <w:szCs w:val="20"/>
        </w:rPr>
        <w:t>3</w:t>
      </w:r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>(</w:t>
      </w:r>
      <w:r w:rsidR="007B6597">
        <w:rPr>
          <w:rFonts w:asciiTheme="majorHAnsi" w:eastAsiaTheme="majorHAnsi" w:hAnsiTheme="majorHAnsi" w:cs="바탕"/>
          <w:color w:val="0070C0"/>
          <w:sz w:val="22"/>
          <w:szCs w:val="20"/>
        </w:rPr>
        <w:t>Tue</w:t>
      </w:r>
      <w:r w:rsidRPr="00E92EA2">
        <w:rPr>
          <w:rFonts w:asciiTheme="majorHAnsi" w:eastAsiaTheme="majorHAnsi" w:hAnsiTheme="majorHAnsi" w:cs="바탕"/>
          <w:color w:val="0070C0"/>
          <w:sz w:val="22"/>
          <w:szCs w:val="20"/>
        </w:rPr>
        <w:t>)</w:t>
      </w:r>
    </w:p>
    <w:p w:rsidR="005C33EA" w:rsidRPr="00083D57" w:rsidRDefault="005C33EA" w:rsidP="00BB0A2D">
      <w:pPr>
        <w:pStyle w:val="s0"/>
        <w:jc w:val="both"/>
        <w:rPr>
          <w:rFonts w:asciiTheme="majorHAnsi" w:eastAsiaTheme="majorHAnsi" w:hAnsiTheme="majorHAnsi" w:cs="바탕"/>
          <w:sz w:val="20"/>
          <w:szCs w:val="20"/>
        </w:rPr>
      </w:pPr>
    </w:p>
    <w:p w:rsidR="005C33EA" w:rsidRPr="00E92EA2" w:rsidRDefault="00851D89" w:rsidP="00BB0A2D">
      <w:pPr>
        <w:pStyle w:val="s0"/>
        <w:jc w:val="both"/>
        <w:rPr>
          <w:rFonts w:asciiTheme="majorHAnsi" w:eastAsiaTheme="majorHAnsi" w:hAnsiTheme="majorHAnsi" w:cs="바탕"/>
          <w:sz w:val="20"/>
          <w:szCs w:val="20"/>
        </w:rPr>
      </w:pPr>
      <w:r w:rsidRPr="00E92EA2">
        <w:rPr>
          <w:rFonts w:asciiTheme="majorHAnsi" w:eastAsiaTheme="majorHAnsi" w:hAnsiTheme="majorHAnsi" w:cs="바탕"/>
          <w:sz w:val="20"/>
          <w:szCs w:val="20"/>
        </w:rPr>
        <w:t>7. M</w:t>
      </w:r>
      <w:r w:rsidR="00986E1C" w:rsidRPr="00E92EA2">
        <w:rPr>
          <w:rFonts w:asciiTheme="majorHAnsi" w:eastAsiaTheme="majorHAnsi" w:hAnsiTheme="majorHAnsi" w:cs="바탕"/>
          <w:sz w:val="20"/>
          <w:szCs w:val="20"/>
        </w:rPr>
        <w:t>ain round participants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>(r</w:t>
      </w:r>
      <w:r w:rsidR="001E1465" w:rsidRPr="00E92EA2">
        <w:rPr>
          <w:rFonts w:asciiTheme="majorHAnsi" w:eastAsiaTheme="majorHAnsi" w:hAnsiTheme="majorHAnsi" w:cs="바탕" w:hint="eastAsia"/>
          <w:sz w:val="20"/>
          <w:szCs w:val="20"/>
        </w:rPr>
        <w:t>ound of 32)</w:t>
      </w:r>
      <w:r w:rsidR="00986E1C" w:rsidRPr="00E92EA2">
        <w:rPr>
          <w:rFonts w:asciiTheme="majorHAnsi" w:eastAsiaTheme="majorHAnsi" w:hAnsiTheme="majorHAnsi" w:cs="바탕"/>
          <w:sz w:val="20"/>
          <w:szCs w:val="20"/>
        </w:rPr>
        <w:t xml:space="preserve"> : previous year’s top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 xml:space="preserve"> 4 + national seed</w:t>
      </w:r>
      <w:r w:rsidR="00986E1C" w:rsidRPr="00E92EA2">
        <w:rPr>
          <w:rFonts w:asciiTheme="majorHAnsi" w:eastAsiaTheme="majorHAnsi" w:hAnsiTheme="majorHAnsi" w:cs="바탕"/>
          <w:sz w:val="20"/>
          <w:szCs w:val="20"/>
        </w:rPr>
        <w:t>s 9(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>Korea</w:t>
      </w:r>
      <w:r w:rsidR="00986E1C" w:rsidRPr="00E92EA2">
        <w:rPr>
          <w:rFonts w:asciiTheme="majorHAnsi" w:eastAsiaTheme="majorHAnsi" w:hAnsiTheme="majorHAnsi" w:cs="바탕"/>
          <w:sz w:val="20"/>
          <w:szCs w:val="20"/>
        </w:rPr>
        <w:t xml:space="preserve"> 4, 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>China</w:t>
      </w:r>
      <w:r w:rsidR="00986E1C" w:rsidRPr="00E92EA2">
        <w:rPr>
          <w:rFonts w:asciiTheme="majorHAnsi" w:eastAsiaTheme="majorHAnsi" w:hAnsiTheme="majorHAnsi" w:cs="바탕"/>
          <w:sz w:val="20"/>
          <w:szCs w:val="20"/>
        </w:rPr>
        <w:t xml:space="preserve"> 2, 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>Japan</w:t>
      </w:r>
      <w:r w:rsidR="00986E1C" w:rsidRPr="00E92EA2">
        <w:rPr>
          <w:rFonts w:asciiTheme="majorHAnsi" w:eastAsiaTheme="majorHAnsi" w:hAnsiTheme="majorHAnsi" w:cs="바탕"/>
          <w:sz w:val="20"/>
          <w:szCs w:val="20"/>
        </w:rPr>
        <w:t xml:space="preserve"> 2, </w:t>
      </w:r>
      <w:r w:rsidR="001E1465" w:rsidRPr="00E92EA2">
        <w:rPr>
          <w:rFonts w:asciiTheme="majorHAnsi" w:eastAsiaTheme="majorHAnsi" w:hAnsiTheme="majorHAnsi" w:cs="noto"/>
          <w:sz w:val="20"/>
          <w:szCs w:val="20"/>
        </w:rPr>
        <w:t xml:space="preserve">Chinese Taipei 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 xml:space="preserve">1) + </w:t>
      </w:r>
      <w:r w:rsidR="001E1465" w:rsidRPr="00E92EA2">
        <w:rPr>
          <w:rFonts w:asciiTheme="majorHAnsi" w:eastAsiaTheme="majorHAnsi" w:hAnsiTheme="majorHAnsi" w:cs="바탕" w:hint="eastAsia"/>
          <w:sz w:val="20"/>
          <w:szCs w:val="20"/>
        </w:rPr>
        <w:t>wild card</w:t>
      </w:r>
      <w:r w:rsidR="00A842C7" w:rsidRPr="00E92EA2">
        <w:rPr>
          <w:rFonts w:asciiTheme="majorHAnsi" w:eastAsiaTheme="majorHAnsi" w:hAnsiTheme="majorHAnsi" w:cs="바탕"/>
          <w:sz w:val="20"/>
          <w:szCs w:val="20"/>
        </w:rPr>
        <w:t xml:space="preserve"> 1 + 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>combined preliminary</w:t>
      </w:r>
      <w:r w:rsidR="00A842C7" w:rsidRPr="00E92EA2">
        <w:rPr>
          <w:rFonts w:asciiTheme="majorHAnsi" w:eastAsiaTheme="majorHAnsi" w:hAnsiTheme="majorHAnsi" w:cs="바탕"/>
          <w:sz w:val="20"/>
          <w:szCs w:val="20"/>
        </w:rPr>
        <w:t xml:space="preserve"> 18(</w:t>
      </w:r>
      <w:r w:rsidRPr="00E92EA2">
        <w:rPr>
          <w:rFonts w:asciiTheme="majorHAnsi" w:eastAsiaTheme="majorHAnsi" w:hAnsiTheme="majorHAnsi" w:cs="바탕"/>
          <w:sz w:val="20"/>
          <w:szCs w:val="20"/>
        </w:rPr>
        <w:t>General D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>ivis</w:t>
      </w:r>
      <w:r w:rsidRPr="00E92EA2">
        <w:rPr>
          <w:rFonts w:asciiTheme="majorHAnsi" w:eastAsiaTheme="majorHAnsi" w:hAnsiTheme="majorHAnsi" w:cs="바탕"/>
          <w:sz w:val="20"/>
          <w:szCs w:val="20"/>
        </w:rPr>
        <w:t>i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>on</w:t>
      </w:r>
      <w:r w:rsidR="00A842C7" w:rsidRPr="00E92EA2">
        <w:rPr>
          <w:rFonts w:asciiTheme="majorHAnsi" w:eastAsiaTheme="majorHAnsi" w:hAnsiTheme="majorHAnsi" w:cs="바탕"/>
          <w:sz w:val="20"/>
          <w:szCs w:val="20"/>
        </w:rPr>
        <w:t xml:space="preserve"> 13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 xml:space="preserve">, </w:t>
      </w:r>
      <w:r w:rsidRPr="00E92EA2">
        <w:rPr>
          <w:rFonts w:asciiTheme="majorHAnsi" w:eastAsiaTheme="majorHAnsi" w:hAnsiTheme="majorHAnsi" w:cs="바탕" w:hint="eastAsia"/>
          <w:sz w:val="20"/>
          <w:szCs w:val="20"/>
        </w:rPr>
        <w:t>S</w:t>
      </w:r>
      <w:r w:rsidR="001E1465" w:rsidRPr="00E92EA2">
        <w:rPr>
          <w:rFonts w:asciiTheme="majorHAnsi" w:eastAsiaTheme="majorHAnsi" w:hAnsiTheme="majorHAnsi" w:cs="바탕" w:hint="eastAsia"/>
          <w:sz w:val="20"/>
          <w:szCs w:val="20"/>
        </w:rPr>
        <w:t xml:space="preserve">enior </w:t>
      </w:r>
      <w:r w:rsidRPr="00E92EA2">
        <w:rPr>
          <w:rFonts w:asciiTheme="majorHAnsi" w:eastAsiaTheme="majorHAnsi" w:hAnsiTheme="majorHAnsi" w:cs="바탕"/>
          <w:sz w:val="20"/>
          <w:szCs w:val="20"/>
        </w:rPr>
        <w:t>D</w:t>
      </w:r>
      <w:r w:rsidR="00A842C7" w:rsidRPr="00E92EA2">
        <w:rPr>
          <w:rFonts w:asciiTheme="majorHAnsi" w:eastAsiaTheme="majorHAnsi" w:hAnsiTheme="majorHAnsi" w:cs="바탕"/>
          <w:sz w:val="20"/>
          <w:szCs w:val="20"/>
        </w:rPr>
        <w:t>ivis</w:t>
      </w:r>
      <w:r w:rsidRPr="00E92EA2">
        <w:rPr>
          <w:rFonts w:asciiTheme="majorHAnsi" w:eastAsiaTheme="majorHAnsi" w:hAnsiTheme="majorHAnsi" w:cs="바탕"/>
          <w:sz w:val="20"/>
          <w:szCs w:val="20"/>
        </w:rPr>
        <w:t>i</w:t>
      </w:r>
      <w:r w:rsidR="00A842C7" w:rsidRPr="00E92EA2">
        <w:rPr>
          <w:rFonts w:asciiTheme="majorHAnsi" w:eastAsiaTheme="majorHAnsi" w:hAnsiTheme="majorHAnsi" w:cs="바탕"/>
          <w:sz w:val="20"/>
          <w:szCs w:val="20"/>
        </w:rPr>
        <w:t>on 2</w:t>
      </w:r>
      <w:r w:rsidRPr="00E92EA2">
        <w:rPr>
          <w:rFonts w:asciiTheme="majorHAnsi" w:eastAsiaTheme="majorHAnsi" w:hAnsiTheme="majorHAnsi" w:cs="바탕" w:hint="eastAsia"/>
          <w:sz w:val="20"/>
          <w:szCs w:val="20"/>
        </w:rPr>
        <w:t>, Woman D</w:t>
      </w:r>
      <w:r w:rsidR="00A842C7" w:rsidRPr="00E92EA2">
        <w:rPr>
          <w:rFonts w:asciiTheme="majorHAnsi" w:eastAsiaTheme="majorHAnsi" w:hAnsiTheme="majorHAnsi" w:cs="바탕" w:hint="eastAsia"/>
          <w:sz w:val="20"/>
          <w:szCs w:val="20"/>
        </w:rPr>
        <w:t>ivis</w:t>
      </w:r>
      <w:r w:rsidRPr="00E92EA2">
        <w:rPr>
          <w:rFonts w:asciiTheme="majorHAnsi" w:eastAsiaTheme="majorHAnsi" w:hAnsiTheme="majorHAnsi" w:cs="바탕"/>
          <w:sz w:val="20"/>
          <w:szCs w:val="20"/>
        </w:rPr>
        <w:t>i</w:t>
      </w:r>
      <w:r w:rsidR="00A842C7" w:rsidRPr="00E92EA2">
        <w:rPr>
          <w:rFonts w:asciiTheme="majorHAnsi" w:eastAsiaTheme="majorHAnsi" w:hAnsiTheme="majorHAnsi" w:cs="바탕" w:hint="eastAsia"/>
          <w:sz w:val="20"/>
          <w:szCs w:val="20"/>
        </w:rPr>
        <w:t>on 2</w:t>
      </w:r>
      <w:r w:rsidR="00A842C7" w:rsidRPr="00E92EA2">
        <w:rPr>
          <w:rFonts w:asciiTheme="majorHAnsi" w:eastAsiaTheme="majorHAnsi" w:hAnsiTheme="majorHAnsi" w:cs="바탕"/>
          <w:sz w:val="20"/>
          <w:szCs w:val="20"/>
        </w:rPr>
        <w:t xml:space="preserve">, </w:t>
      </w:r>
      <w:r w:rsidRPr="00E92EA2">
        <w:rPr>
          <w:rFonts w:asciiTheme="majorHAnsi" w:eastAsiaTheme="majorHAnsi" w:hAnsiTheme="majorHAnsi" w:cs="바탕"/>
          <w:sz w:val="20"/>
          <w:szCs w:val="20"/>
        </w:rPr>
        <w:t>World D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>ivis</w:t>
      </w:r>
      <w:r w:rsidRPr="00E92EA2">
        <w:rPr>
          <w:rFonts w:asciiTheme="majorHAnsi" w:eastAsiaTheme="majorHAnsi" w:hAnsiTheme="majorHAnsi" w:cs="바탕"/>
          <w:sz w:val="20"/>
          <w:szCs w:val="20"/>
        </w:rPr>
        <w:t>i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>on</w:t>
      </w:r>
      <w:r w:rsidR="00A842C7" w:rsidRPr="00E92EA2">
        <w:rPr>
          <w:rFonts w:asciiTheme="majorHAnsi" w:eastAsiaTheme="majorHAnsi" w:hAnsiTheme="majorHAnsi" w:cs="바탕"/>
          <w:sz w:val="20"/>
          <w:szCs w:val="20"/>
        </w:rPr>
        <w:t xml:space="preserve"> 1</w:t>
      </w:r>
      <w:r w:rsidR="001E1465" w:rsidRPr="00E92EA2">
        <w:rPr>
          <w:rFonts w:asciiTheme="majorHAnsi" w:eastAsiaTheme="majorHAnsi" w:hAnsiTheme="majorHAnsi" w:cs="바탕"/>
          <w:sz w:val="20"/>
          <w:szCs w:val="20"/>
        </w:rPr>
        <w:t>)</w:t>
      </w:r>
    </w:p>
    <w:p w:rsidR="005C33EA" w:rsidRPr="00B97C78" w:rsidRDefault="005C33EA" w:rsidP="00BB0A2D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5C33EA" w:rsidRPr="00E92EA2" w:rsidRDefault="00851D89" w:rsidP="00BB0A2D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E92EA2">
        <w:rPr>
          <w:rFonts w:ascii="맑은 고딕" w:eastAsia="맑은 고딕" w:hAnsi="맑은 고딕" w:cs="바탕"/>
          <w:sz w:val="20"/>
          <w:szCs w:val="20"/>
        </w:rPr>
        <w:t>8. P</w:t>
      </w:r>
      <w:r w:rsidR="001E1465" w:rsidRPr="00E92EA2">
        <w:rPr>
          <w:rFonts w:ascii="맑은 고딕" w:eastAsia="맑은 고딕" w:hAnsi="맑은 고딕" w:cs="바탕"/>
          <w:sz w:val="20"/>
          <w:szCs w:val="20"/>
        </w:rPr>
        <w:t>reliminary schedule</w:t>
      </w:r>
    </w:p>
    <w:tbl>
      <w:tblPr>
        <w:tblW w:w="1077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1355"/>
        <w:gridCol w:w="1397"/>
        <w:gridCol w:w="1281"/>
        <w:gridCol w:w="3086"/>
        <w:gridCol w:w="2268"/>
      </w:tblGrid>
      <w:tr w:rsidR="005C33EA" w:rsidRPr="00E92EA2" w:rsidTr="00BC040D">
        <w:trPr>
          <w:trHeight w:val="260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E92EA2" w:rsidRDefault="00212852" w:rsidP="00BB0A2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A</w:t>
            </w:r>
            <w:r w:rsidR="001E1465" w:rsidRPr="00E92EA2">
              <w:rPr>
                <w:rFonts w:ascii="맑은 고딕" w:eastAsia="맑은 고딕" w:hAnsi="맑은 고딕" w:cs="바탕"/>
                <w:sz w:val="18"/>
                <w:szCs w:val="18"/>
              </w:rPr>
              <w:t>mateur</w:t>
            </w:r>
          </w:p>
          <w:p w:rsidR="005C33EA" w:rsidRPr="00E92EA2" w:rsidRDefault="00A842C7" w:rsidP="00BB0A2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preliminary</w:t>
            </w: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2C7" w:rsidRPr="00E92EA2" w:rsidRDefault="00851D89" w:rsidP="00A842C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A</w:t>
            </w:r>
            <w:r w:rsidR="00A842C7" w:rsidRPr="00E92EA2">
              <w:rPr>
                <w:rFonts w:ascii="맑은 고딕" w:eastAsia="맑은 고딕" w:hAnsi="맑은 고딕" w:cs="바탕"/>
                <w:sz w:val="18"/>
                <w:szCs w:val="18"/>
              </w:rPr>
              <w:t>mateur</w:t>
            </w:r>
          </w:p>
          <w:p w:rsidR="005C33EA" w:rsidRPr="00E92EA2" w:rsidRDefault="00851D89" w:rsidP="00A842C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D</w:t>
            </w:r>
            <w:r w:rsidR="00A842C7" w:rsidRPr="00E92EA2">
              <w:rPr>
                <w:rFonts w:ascii="맑은 고딕" w:eastAsia="맑은 고딕" w:hAnsi="맑은 고딕" w:cs="바탕"/>
                <w:sz w:val="18"/>
                <w:szCs w:val="18"/>
              </w:rPr>
              <w:t>ivis</w:t>
            </w: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i</w:t>
            </w:r>
            <w:r w:rsidR="00A842C7" w:rsidRPr="00E92EA2">
              <w:rPr>
                <w:rFonts w:ascii="맑은 고딕" w:eastAsia="맑은 고딕" w:hAnsi="맑은 고딕" w:cs="바탕"/>
                <w:sz w:val="18"/>
                <w:szCs w:val="18"/>
              </w:rPr>
              <w:t>on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E92EA2" w:rsidRDefault="001E1465" w:rsidP="00BB0A2D">
            <w:pPr>
              <w:pStyle w:val="s0"/>
              <w:tabs>
                <w:tab w:val="center" w:pos="1465"/>
              </w:tabs>
              <w:jc w:val="both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ab/>
              <w:t>7. 24(Wed)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E92EA2" w:rsidRDefault="001E1465" w:rsidP="00BB0A2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 w:hint="eastAsia"/>
                <w:sz w:val="18"/>
                <w:szCs w:val="18"/>
              </w:rPr>
              <w:t>K</w:t>
            </w: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orea Baduk Association’s building</w:t>
            </w:r>
          </w:p>
        </w:tc>
      </w:tr>
      <w:tr w:rsidR="005C33EA" w:rsidRPr="00E92EA2" w:rsidTr="00BC040D">
        <w:trPr>
          <w:trHeight w:val="137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E92EA2" w:rsidRDefault="00212852" w:rsidP="00BB0A2D">
            <w:pPr>
              <w:pStyle w:val="s0"/>
              <w:jc w:val="center"/>
              <w:rPr>
                <w:rFonts w:ascii="맑은 고딕" w:eastAsia="맑은 고딕" w:hAnsi="맑은 고딕" w:cs="바탕"/>
                <w:b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E</w:t>
            </w:r>
            <w:r w:rsidR="00A842C7" w:rsidRPr="00E92EA2">
              <w:rPr>
                <w:rFonts w:ascii="맑은 고딕" w:eastAsia="맑은 고딕" w:hAnsi="맑은 고딕" w:cs="바탕" w:hint="eastAsia"/>
                <w:b/>
                <w:sz w:val="18"/>
                <w:szCs w:val="18"/>
              </w:rPr>
              <w:t>vent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E92EA2" w:rsidRDefault="00851D89" w:rsidP="00BB0A2D">
            <w:pPr>
              <w:pStyle w:val="s0"/>
              <w:jc w:val="center"/>
              <w:rPr>
                <w:rFonts w:ascii="맑은 고딕" w:eastAsia="맑은 고딕" w:hAnsi="맑은 고딕" w:cs="바탕"/>
                <w:b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General D</w:t>
            </w:r>
            <w:r w:rsidR="001E1465"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ivis</w:t>
            </w:r>
            <w:r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i</w:t>
            </w:r>
            <w:r w:rsidR="001E1465"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on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E92EA2" w:rsidRDefault="00851D89" w:rsidP="00BB0A2D">
            <w:pPr>
              <w:pStyle w:val="s0"/>
              <w:jc w:val="center"/>
              <w:rPr>
                <w:rFonts w:ascii="맑은 고딕" w:eastAsia="맑은 고딕" w:hAnsi="맑은 고딕" w:cs="바탕"/>
                <w:b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 w:hint="eastAsia"/>
                <w:b/>
                <w:sz w:val="18"/>
                <w:szCs w:val="18"/>
              </w:rPr>
              <w:t>Senior, W</w:t>
            </w:r>
            <w:r w:rsidR="001E1465" w:rsidRPr="00E92EA2">
              <w:rPr>
                <w:rFonts w:ascii="맑은 고딕" w:eastAsia="맑은 고딕" w:hAnsi="맑은 고딕" w:cs="바탕" w:hint="eastAsia"/>
                <w:b/>
                <w:sz w:val="18"/>
                <w:szCs w:val="18"/>
              </w:rPr>
              <w:t>oman</w:t>
            </w:r>
          </w:p>
          <w:p w:rsidR="005C33EA" w:rsidRPr="00E92EA2" w:rsidRDefault="00851D89" w:rsidP="00BB0A2D">
            <w:pPr>
              <w:pStyle w:val="s0"/>
              <w:jc w:val="center"/>
              <w:rPr>
                <w:rFonts w:ascii="맑은 고딕" w:eastAsia="맑은 고딕" w:hAnsi="맑은 고딕" w:cs="바탕"/>
                <w:b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 w:hint="eastAsia"/>
                <w:b/>
                <w:sz w:val="18"/>
                <w:szCs w:val="18"/>
              </w:rPr>
              <w:t>D</w:t>
            </w:r>
            <w:r w:rsidR="001E1465" w:rsidRPr="00E92EA2">
              <w:rPr>
                <w:rFonts w:ascii="맑은 고딕" w:eastAsia="맑은 고딕" w:hAnsi="맑은 고딕" w:cs="바탕" w:hint="eastAsia"/>
                <w:b/>
                <w:sz w:val="18"/>
                <w:szCs w:val="18"/>
              </w:rPr>
              <w:t>ivis</w:t>
            </w:r>
            <w:r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i</w:t>
            </w:r>
            <w:r w:rsidR="001E1465" w:rsidRPr="00E92EA2">
              <w:rPr>
                <w:rFonts w:ascii="맑은 고딕" w:eastAsia="맑은 고딕" w:hAnsi="맑은 고딕" w:cs="바탕" w:hint="eastAsia"/>
                <w:b/>
                <w:sz w:val="18"/>
                <w:szCs w:val="18"/>
              </w:rPr>
              <w:t>on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D89" w:rsidRPr="00E92EA2" w:rsidRDefault="00851D89" w:rsidP="00BB0A2D">
            <w:pPr>
              <w:pStyle w:val="s0"/>
              <w:jc w:val="center"/>
              <w:rPr>
                <w:rFonts w:ascii="맑은 고딕" w:eastAsia="맑은 고딕" w:hAnsi="맑은 고딕" w:cs="바탕"/>
                <w:b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 w:hint="eastAsia"/>
                <w:b/>
                <w:sz w:val="18"/>
                <w:szCs w:val="18"/>
              </w:rPr>
              <w:t>W</w:t>
            </w:r>
            <w:r w:rsidR="001E1465" w:rsidRPr="00E92EA2">
              <w:rPr>
                <w:rFonts w:ascii="맑은 고딕" w:eastAsia="맑은 고딕" w:hAnsi="맑은 고딕" w:cs="바탕" w:hint="eastAsia"/>
                <w:b/>
                <w:sz w:val="18"/>
                <w:szCs w:val="18"/>
              </w:rPr>
              <w:t xml:space="preserve">orld </w:t>
            </w:r>
          </w:p>
          <w:p w:rsidR="005C33EA" w:rsidRPr="00E92EA2" w:rsidRDefault="00212852" w:rsidP="00BB0A2D">
            <w:pPr>
              <w:pStyle w:val="s0"/>
              <w:jc w:val="center"/>
              <w:rPr>
                <w:rFonts w:ascii="맑은 고딕" w:eastAsia="맑은 고딕" w:hAnsi="맑은 고딕" w:cs="바탕"/>
                <w:b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D</w:t>
            </w:r>
            <w:r w:rsidR="001E1465"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ivis</w:t>
            </w:r>
            <w:r w:rsidR="00851D89"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i</w:t>
            </w:r>
            <w:r w:rsidR="001E1465"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on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E92EA2" w:rsidRDefault="00212852" w:rsidP="00BB0A2D">
            <w:pPr>
              <w:pStyle w:val="s0"/>
              <w:jc w:val="center"/>
              <w:rPr>
                <w:rFonts w:ascii="맑은 고딕" w:eastAsia="맑은 고딕" w:hAnsi="맑은 고딕" w:cs="바탕"/>
                <w:b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D</w:t>
            </w:r>
            <w:r w:rsidR="001E1465"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ate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E92EA2" w:rsidRDefault="00212852" w:rsidP="00BB0A2D">
            <w:pPr>
              <w:pStyle w:val="s0"/>
              <w:jc w:val="center"/>
              <w:rPr>
                <w:rFonts w:ascii="맑은 고딕" w:eastAsia="맑은 고딕" w:hAnsi="맑은 고딕" w:cs="바탕"/>
                <w:b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L</w:t>
            </w:r>
            <w:r w:rsidR="001E1465" w:rsidRPr="00E92EA2">
              <w:rPr>
                <w:rFonts w:ascii="맑은 고딕" w:eastAsia="맑은 고딕" w:hAnsi="맑은 고딕" w:cs="바탕"/>
                <w:b/>
                <w:sz w:val="18"/>
                <w:szCs w:val="18"/>
              </w:rPr>
              <w:t>ocation</w:t>
            </w:r>
          </w:p>
        </w:tc>
      </w:tr>
      <w:tr w:rsidR="00BC040D" w:rsidRPr="00E92EA2" w:rsidTr="00BC040D">
        <w:trPr>
          <w:trHeight w:val="47"/>
        </w:trPr>
        <w:tc>
          <w:tcPr>
            <w:tcW w:w="1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C040D" w:rsidRPr="00E92EA2" w:rsidRDefault="00BC040D" w:rsidP="00BC040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C</w:t>
            </w:r>
            <w:r w:rsidRPr="00E92EA2">
              <w:rPr>
                <w:rFonts w:ascii="맑은 고딕" w:eastAsia="맑은 고딕" w:hAnsi="맑은 고딕" w:cs="바탕" w:hint="eastAsia"/>
                <w:sz w:val="18"/>
                <w:szCs w:val="18"/>
              </w:rPr>
              <w:t>ombined</w:t>
            </w:r>
          </w:p>
          <w:p w:rsidR="00BC040D" w:rsidRPr="00E92EA2" w:rsidRDefault="00BC040D" w:rsidP="00BC040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preliminary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40D" w:rsidRPr="00E92EA2" w:rsidRDefault="00BC040D" w:rsidP="00BC040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round 1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40D" w:rsidRPr="00E92EA2" w:rsidRDefault="00BC040D" w:rsidP="00BC040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round 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40D" w:rsidRPr="00E92EA2" w:rsidRDefault="00BC040D" w:rsidP="00BC040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40D" w:rsidRPr="00E92EA2" w:rsidRDefault="00BC040D" w:rsidP="00BC040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8. 26(</w:t>
            </w:r>
            <w:r w:rsidRPr="00E92EA2">
              <w:rPr>
                <w:rFonts w:ascii="맑은 고딕" w:eastAsia="맑은 고딕" w:hAnsi="맑은 고딕" w:cs="바탕" w:hint="eastAsia"/>
                <w:sz w:val="18"/>
                <w:szCs w:val="18"/>
              </w:rPr>
              <w:t>Mon</w:t>
            </w: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C040D" w:rsidRPr="00E92EA2" w:rsidRDefault="00BC040D" w:rsidP="00BC040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 w:hint="eastAsia"/>
                <w:sz w:val="18"/>
                <w:szCs w:val="18"/>
              </w:rPr>
              <w:t>K</w:t>
            </w: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orea Baduk Association’s building</w:t>
            </w:r>
          </w:p>
        </w:tc>
      </w:tr>
      <w:tr w:rsidR="007B6597" w:rsidRPr="00E92EA2" w:rsidTr="00BC040D">
        <w:trPr>
          <w:trHeight w:val="177"/>
        </w:trPr>
        <w:tc>
          <w:tcPr>
            <w:tcW w:w="13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round 2</w:t>
            </w:r>
            <w:r>
              <w:rPr>
                <w:rFonts w:ascii="맑은 고딕" w:eastAsia="맑은 고딕" w:hAnsi="맑은 고딕" w:cs="바탕"/>
                <w:sz w:val="18"/>
                <w:szCs w:val="18"/>
              </w:rPr>
              <w:t>-1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round 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round 1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8. 27(Tue)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B6597" w:rsidRPr="00E92EA2" w:rsidTr="00BC040D">
        <w:trPr>
          <w:trHeight w:val="47"/>
        </w:trPr>
        <w:tc>
          <w:tcPr>
            <w:tcW w:w="13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/>
                <w:sz w:val="18"/>
                <w:szCs w:val="18"/>
              </w:rPr>
              <w:t>round 2-2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round 2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8. 28(Wed)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B6597" w:rsidRPr="00E92EA2" w:rsidTr="00BC040D">
        <w:trPr>
          <w:trHeight w:val="47"/>
        </w:trPr>
        <w:tc>
          <w:tcPr>
            <w:tcW w:w="13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/>
                <w:sz w:val="18"/>
                <w:szCs w:val="18"/>
              </w:rPr>
              <w:t>round 3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/>
                <w:sz w:val="18"/>
                <w:szCs w:val="18"/>
              </w:rPr>
              <w:t>round 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round 3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8. 29(Thu)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B6597" w:rsidRPr="00E92EA2" w:rsidTr="00BC040D">
        <w:trPr>
          <w:trHeight w:val="47"/>
        </w:trPr>
        <w:tc>
          <w:tcPr>
            <w:tcW w:w="13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/>
                <w:sz w:val="18"/>
                <w:szCs w:val="18"/>
              </w:rPr>
              <w:t>round 4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/>
                <w:sz w:val="18"/>
                <w:szCs w:val="18"/>
              </w:rPr>
              <w:t>round 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round 4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8. 30(Fri)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B6597" w:rsidRPr="00E92EA2" w:rsidTr="00BC040D">
        <w:trPr>
          <w:trHeight w:val="47"/>
        </w:trPr>
        <w:tc>
          <w:tcPr>
            <w:tcW w:w="1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preliminary final round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8. 31(Sat)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B6597" w:rsidRPr="00E92EA2" w:rsidTr="00BC040D">
        <w:trPr>
          <w:trHeight w:val="462"/>
        </w:trPr>
        <w:tc>
          <w:tcPr>
            <w:tcW w:w="1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M</w:t>
            </w:r>
            <w:r w:rsidRPr="00E92EA2">
              <w:rPr>
                <w:rFonts w:ascii="맑은 고딕" w:eastAsia="맑은 고딕" w:hAnsi="맑은 고딕" w:cs="바탕" w:hint="eastAsia"/>
                <w:sz w:val="18"/>
                <w:szCs w:val="18"/>
              </w:rPr>
              <w:t>ain round</w:t>
            </w:r>
            <w:r w:rsidRPr="00E92EA2">
              <w:rPr>
                <w:rFonts w:ascii="맑은 고딕" w:eastAsia="맑은 고딕" w:hAnsi="맑은 고딕" w:cs="바탕" w:hint="eastAsia"/>
                <w:sz w:val="18"/>
                <w:szCs w:val="18"/>
              </w:rPr>
              <w:br/>
              <w:t>(finals)</w:t>
            </w: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 w:hint="eastAsia"/>
                <w:sz w:val="18"/>
                <w:szCs w:val="18"/>
              </w:rPr>
              <w:t>opening ceremony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11. 11(Mon)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 w:hint="eastAsia"/>
                <w:sz w:val="18"/>
                <w:szCs w:val="18"/>
              </w:rPr>
              <w:t>S</w:t>
            </w: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amsung Fire &amp; Marine Insurance Global Campus</w:t>
            </w:r>
          </w:p>
        </w:tc>
      </w:tr>
      <w:tr w:rsidR="007B6597" w:rsidRPr="00E92EA2" w:rsidTr="00BC040D">
        <w:trPr>
          <w:trHeight w:val="47"/>
        </w:trPr>
        <w:tc>
          <w:tcPr>
            <w:tcW w:w="13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>round of 32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11. 12(Tue), 11. 13(Wed)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B6597" w:rsidRPr="00E92EA2" w:rsidTr="00BC040D">
        <w:trPr>
          <w:trHeight w:val="47"/>
        </w:trPr>
        <w:tc>
          <w:tcPr>
            <w:tcW w:w="13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>round of 16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11. 14(Thu), 11. 15(Fri)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B6597" w:rsidRPr="00E92EA2" w:rsidTr="00BC040D">
        <w:trPr>
          <w:trHeight w:val="47"/>
        </w:trPr>
        <w:tc>
          <w:tcPr>
            <w:tcW w:w="13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바탕"/>
                <w:sz w:val="18"/>
                <w:szCs w:val="18"/>
              </w:rPr>
              <w:t>quarter-final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11. 16(Sat), 11. 17(Sun)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B6597" w:rsidRPr="00E92EA2" w:rsidTr="00BC040D">
        <w:trPr>
          <w:trHeight w:val="47"/>
        </w:trPr>
        <w:tc>
          <w:tcPr>
            <w:tcW w:w="13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Theme="majorHAnsi" w:eastAsiaTheme="majorHAnsi" w:hAnsiTheme="majorHAnsi" w:cs="함초롬돋움"/>
                <w:bCs/>
                <w:color w:val="000000"/>
                <w:sz w:val="18"/>
                <w:szCs w:val="18"/>
              </w:rPr>
              <w:t>semi-final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11. 18(</w:t>
            </w:r>
            <w:r w:rsidRPr="00E92EA2">
              <w:rPr>
                <w:rFonts w:ascii="맑은 고딕" w:eastAsia="맑은 고딕" w:hAnsi="맑은 고딕" w:cs="바탕" w:hint="eastAsia"/>
                <w:sz w:val="18"/>
                <w:szCs w:val="18"/>
              </w:rPr>
              <w:t>Mon</w:t>
            </w:r>
            <w:r>
              <w:rPr>
                <w:rFonts w:ascii="맑은 고딕" w:eastAsia="맑은 고딕" w:hAnsi="맑은 고딕" w:cs="바탕"/>
                <w:sz w:val="18"/>
                <w:szCs w:val="18"/>
              </w:rPr>
              <w:t>), 11. 19(T</w:t>
            </w: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u</w:t>
            </w:r>
            <w:r>
              <w:rPr>
                <w:rFonts w:ascii="맑은 고딕" w:eastAsia="맑은 고딕" w:hAnsi="맑은 고딕" w:cs="바탕"/>
                <w:sz w:val="18"/>
                <w:szCs w:val="18"/>
              </w:rPr>
              <w:t>e</w:t>
            </w: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B6597" w:rsidRPr="00E92EA2" w:rsidTr="00BC040D">
        <w:trPr>
          <w:trHeight w:val="47"/>
        </w:trPr>
        <w:tc>
          <w:tcPr>
            <w:tcW w:w="13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 w:hint="eastAsia"/>
                <w:sz w:val="18"/>
                <w:szCs w:val="18"/>
              </w:rPr>
              <w:t>final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E92EA2">
              <w:rPr>
                <w:rFonts w:ascii="맑은 고딕" w:eastAsia="맑은 고딕" w:hAnsi="맑은 고딕" w:cs="바탕"/>
                <w:sz w:val="18"/>
                <w:szCs w:val="18"/>
              </w:rPr>
              <w:t>11. 20(Wed), 11. 21(Thu), 11. 22(Fri)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B6597" w:rsidRPr="00E92EA2" w:rsidRDefault="007B6597" w:rsidP="007B6597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</w:tbl>
    <w:p w:rsidR="00851D89" w:rsidRDefault="00851D89" w:rsidP="00BB0A2D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5C33EA" w:rsidRPr="00BB0A2D" w:rsidRDefault="001E1465" w:rsidP="00BB0A2D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BB0A2D">
        <w:rPr>
          <w:rFonts w:ascii="맑은 고딕" w:eastAsia="맑은 고딕" w:hAnsi="맑은 고딕" w:cs="바탕"/>
          <w:sz w:val="20"/>
          <w:szCs w:val="20"/>
        </w:rPr>
        <w:t xml:space="preserve">9. </w:t>
      </w:r>
      <w:r w:rsidR="00851D89" w:rsidRPr="00BB0A2D">
        <w:rPr>
          <w:rFonts w:ascii="맑은 고딕" w:eastAsia="맑은 고딕" w:hAnsi="맑은 고딕" w:cs="바탕"/>
          <w:sz w:val="20"/>
          <w:szCs w:val="20"/>
        </w:rPr>
        <w:t>P</w:t>
      </w:r>
      <w:r w:rsidRPr="00BB0A2D">
        <w:rPr>
          <w:rFonts w:ascii="맑은 고딕" w:eastAsia="맑은 고딕" w:hAnsi="맑은 고딕" w:cs="바탕"/>
          <w:sz w:val="20"/>
          <w:szCs w:val="20"/>
        </w:rPr>
        <w:t>rize money</w:t>
      </w:r>
    </w:p>
    <w:tbl>
      <w:tblPr>
        <w:tblW w:w="10773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685"/>
      </w:tblGrid>
      <w:tr w:rsidR="005C33EA" w:rsidRPr="006300C4">
        <w:trPr>
          <w:trHeight w:val="23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212852" w:rsidP="00BB0A2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 w:hint="eastAsia"/>
                <w:sz w:val="18"/>
                <w:szCs w:val="18"/>
              </w:rPr>
              <w:t>Stage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212852" w:rsidP="00BB0A2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/>
                <w:sz w:val="18"/>
                <w:szCs w:val="18"/>
              </w:rPr>
              <w:t>P</w:t>
            </w:r>
            <w:r w:rsidR="001E1465" w:rsidRPr="006300C4">
              <w:rPr>
                <w:rFonts w:ascii="맑은 고딕" w:eastAsia="맑은 고딕" w:hAnsi="맑은 고딕" w:cs="바탕"/>
                <w:sz w:val="18"/>
                <w:szCs w:val="18"/>
              </w:rPr>
              <w:t>rize money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212852" w:rsidP="00BB0A2D">
            <w:pPr>
              <w:pStyle w:val="s0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/>
                <w:sz w:val="18"/>
                <w:szCs w:val="18"/>
              </w:rPr>
              <w:t>Notes</w:t>
            </w:r>
          </w:p>
        </w:tc>
      </w:tr>
      <w:tr w:rsidR="005C33EA" w:rsidRPr="006300C4">
        <w:trPr>
          <w:trHeight w:val="11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바탕"/>
                <w:sz w:val="18"/>
                <w:szCs w:val="18"/>
              </w:rPr>
              <w:t>Round of 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바탕"/>
                <w:sz w:val="18"/>
                <w:szCs w:val="18"/>
              </w:rPr>
              <w:t>\5,000,000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A842C7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>
              <w:rPr>
                <w:rStyle w:val="uworddic"/>
                <w:rFonts w:asciiTheme="majorHAnsi" w:eastAsiaTheme="majorHAnsi" w:hAnsiTheme="majorHAnsi" w:cs="Arial"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Pr="00A842C7">
              <w:rPr>
                <w:rStyle w:val="uworddic"/>
                <w:rFonts w:asciiTheme="majorHAnsi" w:eastAsiaTheme="majorHAnsi" w:hAnsiTheme="majorHAnsi" w:cs="Arial"/>
                <w:color w:val="000000"/>
                <w:sz w:val="18"/>
                <w:szCs w:val="18"/>
                <w:shd w:val="clear" w:color="auto" w:fill="FFFFFF"/>
              </w:rPr>
              <w:t>ingle-elimination tournament</w:t>
            </w:r>
          </w:p>
        </w:tc>
      </w:tr>
      <w:tr w:rsidR="005C33EA" w:rsidRPr="006300C4">
        <w:trPr>
          <w:trHeight w:val="4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바탕"/>
                <w:sz w:val="18"/>
                <w:szCs w:val="18"/>
              </w:rPr>
              <w:t>Round of 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바탕"/>
                <w:sz w:val="18"/>
                <w:szCs w:val="18"/>
              </w:rPr>
              <w:t>\12,500,000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5C33EA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</w:p>
        </w:tc>
      </w:tr>
      <w:tr w:rsidR="005C33EA" w:rsidRPr="006300C4">
        <w:trPr>
          <w:trHeight w:val="4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바탕"/>
                <w:sz w:val="18"/>
                <w:szCs w:val="18"/>
              </w:rPr>
              <w:t>Quarter-final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바탕"/>
                <w:sz w:val="18"/>
                <w:szCs w:val="18"/>
              </w:rPr>
              <w:t>\25,000,000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5C33EA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</w:p>
        </w:tc>
      </w:tr>
      <w:tr w:rsidR="005C33EA" w:rsidRPr="006300C4">
        <w:trPr>
          <w:trHeight w:val="4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함초롬돋움"/>
                <w:bCs/>
                <w:color w:val="000000"/>
                <w:sz w:val="18"/>
                <w:szCs w:val="18"/>
              </w:rPr>
              <w:t>Semi-final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바탕"/>
                <w:sz w:val="18"/>
                <w:szCs w:val="18"/>
              </w:rPr>
              <w:t>\50,000,000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5C33EA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</w:p>
        </w:tc>
      </w:tr>
      <w:tr w:rsidR="005C33EA" w:rsidRPr="006300C4">
        <w:trPr>
          <w:trHeight w:val="4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함초롬돋움"/>
                <w:bCs/>
                <w:color w:val="000000"/>
                <w:spacing w:val="-8"/>
                <w:kern w:val="0"/>
                <w:sz w:val="18"/>
                <w:szCs w:val="18"/>
              </w:rPr>
              <w:t>Runner-up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바탕"/>
                <w:sz w:val="18"/>
                <w:szCs w:val="18"/>
              </w:rPr>
              <w:t>\100,000,000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33EA" w:rsidRPr="006300C4" w:rsidRDefault="005C33EA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</w:p>
        </w:tc>
      </w:tr>
      <w:tr w:rsidR="005C33EA" w:rsidRPr="006300C4">
        <w:trPr>
          <w:trHeight w:val="4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바탕"/>
                <w:sz w:val="18"/>
                <w:szCs w:val="18"/>
              </w:rPr>
              <w:t>Winner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1E1465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6300C4">
              <w:rPr>
                <w:rFonts w:asciiTheme="majorHAnsi" w:eastAsiaTheme="majorHAnsi" w:hAnsiTheme="majorHAnsi" w:cs="바탕"/>
                <w:sz w:val="18"/>
                <w:szCs w:val="18"/>
              </w:rPr>
              <w:t>\300,000,000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3EA" w:rsidRPr="006300C4" w:rsidRDefault="00212852" w:rsidP="00BB0A2D">
            <w:pPr>
              <w:pStyle w:val="s0"/>
              <w:jc w:val="center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>
              <w:rPr>
                <w:rFonts w:asciiTheme="majorHAnsi" w:eastAsiaTheme="majorHAnsi" w:hAnsiTheme="majorHAnsi" w:cs="바탕"/>
                <w:sz w:val="18"/>
                <w:szCs w:val="18"/>
              </w:rPr>
              <w:t>best-of-three</w:t>
            </w:r>
          </w:p>
        </w:tc>
      </w:tr>
    </w:tbl>
    <w:p w:rsidR="005C33EA" w:rsidRPr="006300C4" w:rsidRDefault="005C33EA" w:rsidP="00BB0A2D">
      <w:pPr>
        <w:pStyle w:val="s0"/>
        <w:jc w:val="both"/>
        <w:rPr>
          <w:rFonts w:ascii="맑은 고딕" w:eastAsia="맑은 고딕" w:hAnsi="맑은 고딕" w:cs="바탕"/>
          <w:sz w:val="18"/>
          <w:szCs w:val="18"/>
        </w:rPr>
      </w:pPr>
    </w:p>
    <w:p w:rsidR="005C33EA" w:rsidRPr="00BB0A2D" w:rsidRDefault="001E1465" w:rsidP="00BB0A2D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BB0A2D">
        <w:rPr>
          <w:rFonts w:ascii="맑은 고딕" w:eastAsia="맑은 고딕" w:hAnsi="맑은 고딕" w:cs="바탕"/>
          <w:sz w:val="20"/>
          <w:szCs w:val="20"/>
        </w:rPr>
        <w:t>10. a</w:t>
      </w:r>
      <w:r w:rsidRPr="00BB0A2D">
        <w:rPr>
          <w:rFonts w:ascii="맑은 고딕" w:eastAsia="맑은 고딕" w:hAnsi="맑은 고딕" w:cs="바탕" w:hint="eastAsia"/>
          <w:sz w:val="20"/>
          <w:szCs w:val="20"/>
        </w:rPr>
        <w:t>pplication acceptance</w:t>
      </w:r>
      <w:r w:rsidRPr="00BB0A2D">
        <w:rPr>
          <w:rFonts w:ascii="맑은 고딕" w:eastAsia="맑은 고딕" w:hAnsi="맑은 고딕" w:cs="바탕"/>
          <w:sz w:val="20"/>
          <w:szCs w:val="20"/>
        </w:rPr>
        <w:t xml:space="preserve"> and </w:t>
      </w:r>
      <w:r w:rsidR="00A842C7">
        <w:rPr>
          <w:rFonts w:ascii="맑은 고딕" w:eastAsia="맑은 고딕" w:hAnsi="맑은 고딕" w:cs="바탕" w:hint="eastAsia"/>
          <w:sz w:val="20"/>
          <w:szCs w:val="20"/>
        </w:rPr>
        <w:t>inquires</w:t>
      </w:r>
    </w:p>
    <w:p w:rsidR="005C33EA" w:rsidRPr="00BB0A2D" w:rsidRDefault="006300C4" w:rsidP="00BB0A2D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BB0A2D">
        <w:rPr>
          <w:rFonts w:ascii="맑은 고딕" w:eastAsia="맑은 고딕" w:hAnsi="맑은 고딕" w:cs="바탕"/>
          <w:sz w:val="20"/>
          <w:szCs w:val="20"/>
        </w:rPr>
        <w:t xml:space="preserve">   </w:t>
      </w:r>
      <w:r w:rsidR="00A842C7">
        <w:rPr>
          <w:rFonts w:ascii="맑은 고딕" w:eastAsia="맑은 고딕" w:hAnsi="맑은 고딕" w:cs="바탕"/>
          <w:sz w:val="20"/>
          <w:szCs w:val="20"/>
        </w:rPr>
        <w:t>contact person</w:t>
      </w:r>
      <w:r w:rsidR="001E1465" w:rsidRPr="00BB0A2D">
        <w:rPr>
          <w:rFonts w:ascii="맑은 고딕" w:eastAsia="맑은 고딕" w:hAnsi="맑은 고딕" w:cs="바탕"/>
          <w:sz w:val="20"/>
          <w:szCs w:val="20"/>
        </w:rPr>
        <w:t xml:space="preserve">: </w:t>
      </w:r>
      <w:r w:rsidR="00A842C7">
        <w:rPr>
          <w:rFonts w:ascii="맑은 고딕" w:eastAsia="맑은 고딕" w:hAnsi="맑은 고딕" w:cs="바탕"/>
          <w:sz w:val="20"/>
          <w:szCs w:val="20"/>
        </w:rPr>
        <w:t>Korea Baduk Association</w:t>
      </w:r>
      <w:r w:rsidR="00A842C7" w:rsidRPr="00BB0A2D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1E1465" w:rsidRPr="00BB0A2D">
        <w:rPr>
          <w:rFonts w:ascii="맑은 고딕" w:eastAsia="맑은 고딕" w:hAnsi="맑은 고딕" w:cs="바탕" w:hint="eastAsia"/>
          <w:sz w:val="20"/>
          <w:szCs w:val="20"/>
        </w:rPr>
        <w:t>JU HYUN</w:t>
      </w:r>
      <w:r w:rsidR="00A842C7">
        <w:rPr>
          <w:rFonts w:ascii="맑은 고딕" w:eastAsia="맑은 고딕" w:hAnsi="맑은 고딕" w:cs="바탕"/>
          <w:sz w:val="20"/>
          <w:szCs w:val="20"/>
        </w:rPr>
        <w:t>,</w:t>
      </w:r>
      <w:r w:rsidR="001E1465" w:rsidRPr="00BB0A2D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A842C7">
        <w:rPr>
          <w:rFonts w:ascii="맑은 고딕" w:eastAsia="맑은 고딕" w:hAnsi="맑은 고딕" w:cs="바탕"/>
          <w:sz w:val="20"/>
          <w:szCs w:val="20"/>
        </w:rPr>
        <w:t xml:space="preserve">email: </w:t>
      </w:r>
      <w:hyperlink r:id="rId7" w:history="1">
        <w:r w:rsidR="001E1465" w:rsidRPr="00BB0A2D">
          <w:rPr>
            <w:rStyle w:val="12"/>
            <w:rFonts w:ascii="맑은 고딕" w:eastAsia="맑은 고딕" w:hAnsi="맑은 고딕" w:cs="바탕"/>
            <w:sz w:val="20"/>
            <w:szCs w:val="20"/>
          </w:rPr>
          <w:t>samdol90002@baduk.or.kr</w:t>
        </w:r>
      </w:hyperlink>
      <w:r w:rsidR="001E1465" w:rsidRPr="00BB0A2D">
        <w:rPr>
          <w:rFonts w:ascii="맑은 고딕" w:eastAsia="맑은 고딕" w:hAnsi="맑은 고딕" w:cs="바탕"/>
          <w:sz w:val="20"/>
          <w:szCs w:val="20"/>
        </w:rPr>
        <w:t xml:space="preserve"> /</w:t>
      </w:r>
      <w:r w:rsidR="00A842C7">
        <w:rPr>
          <w:rFonts w:ascii="맑은 고딕" w:eastAsia="맑은 고딕" w:hAnsi="맑은 고딕" w:cs="바탕"/>
          <w:sz w:val="20"/>
          <w:szCs w:val="20"/>
        </w:rPr>
        <w:t xml:space="preserve"> phone:</w:t>
      </w:r>
      <w:r w:rsidR="001E1465" w:rsidRPr="00BB0A2D">
        <w:rPr>
          <w:rFonts w:ascii="맑은 고딕" w:eastAsia="맑은 고딕" w:hAnsi="맑은 고딕" w:cs="바탕"/>
          <w:sz w:val="20"/>
          <w:szCs w:val="20"/>
        </w:rPr>
        <w:t xml:space="preserve"> +82-2-3407-3837</w:t>
      </w:r>
    </w:p>
    <w:p w:rsidR="005C33EA" w:rsidRPr="00A842C7" w:rsidRDefault="005C33EA" w:rsidP="00BB0A2D">
      <w:pPr>
        <w:pStyle w:val="s0"/>
        <w:jc w:val="both"/>
        <w:rPr>
          <w:rFonts w:ascii="맑은 고딕" w:eastAsia="맑은 고딕" w:hAnsi="맑은 고딕" w:cs="바탕" w:hint="eastAsia"/>
          <w:sz w:val="20"/>
          <w:szCs w:val="20"/>
        </w:rPr>
      </w:pPr>
    </w:p>
    <w:p w:rsidR="005C33EA" w:rsidRPr="00BB0A2D" w:rsidRDefault="001E1465" w:rsidP="00BB0A2D">
      <w:pPr>
        <w:pStyle w:val="s0"/>
        <w:jc w:val="center"/>
        <w:rPr>
          <w:rFonts w:ascii="맑은 고딕" w:eastAsia="맑은 고딕" w:hAnsi="맑은 고딕" w:cs="바탕"/>
          <w:b/>
          <w:sz w:val="52"/>
          <w:szCs w:val="20"/>
        </w:rPr>
      </w:pPr>
      <w:r w:rsidRPr="00BB0A2D">
        <w:rPr>
          <w:rFonts w:ascii="맑은 고딕" w:eastAsia="맑은 고딕" w:hAnsi="맑은 고딕" w:cs="바탕"/>
          <w:b/>
          <w:sz w:val="32"/>
          <w:szCs w:val="20"/>
        </w:rPr>
        <w:t>Korea Baduk Association</w:t>
      </w:r>
    </w:p>
    <w:sectPr w:rsidR="005C33EA" w:rsidRPr="00BB0A2D">
      <w:pgSz w:w="11906" w:h="16838"/>
      <w:pgMar w:top="1134" w:right="567" w:bottom="1134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91" w:rsidRDefault="00FB1691" w:rsidP="00CE5358">
      <w:r>
        <w:separator/>
      </w:r>
    </w:p>
  </w:endnote>
  <w:endnote w:type="continuationSeparator" w:id="0">
    <w:p w:rsidR="00FB1691" w:rsidRDefault="00FB1691" w:rsidP="00CE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91" w:rsidRDefault="00FB1691" w:rsidP="00CE5358">
      <w:r>
        <w:separator/>
      </w:r>
    </w:p>
  </w:footnote>
  <w:footnote w:type="continuationSeparator" w:id="0">
    <w:p w:rsidR="00FB1691" w:rsidRDefault="00FB1691" w:rsidP="00CE5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EA"/>
    <w:rsid w:val="00015D05"/>
    <w:rsid w:val="00083D57"/>
    <w:rsid w:val="001B57E7"/>
    <w:rsid w:val="001E1465"/>
    <w:rsid w:val="00212852"/>
    <w:rsid w:val="00245D28"/>
    <w:rsid w:val="00365EB9"/>
    <w:rsid w:val="00373AC6"/>
    <w:rsid w:val="00395747"/>
    <w:rsid w:val="005C33EA"/>
    <w:rsid w:val="006300C4"/>
    <w:rsid w:val="0074429E"/>
    <w:rsid w:val="0076695A"/>
    <w:rsid w:val="007B6597"/>
    <w:rsid w:val="007D2B55"/>
    <w:rsid w:val="00851D89"/>
    <w:rsid w:val="00986E1C"/>
    <w:rsid w:val="00A842C7"/>
    <w:rsid w:val="00AF1A8C"/>
    <w:rsid w:val="00B50470"/>
    <w:rsid w:val="00B97C78"/>
    <w:rsid w:val="00BB0A2D"/>
    <w:rsid w:val="00BC040D"/>
    <w:rsid w:val="00BF157A"/>
    <w:rsid w:val="00BF536D"/>
    <w:rsid w:val="00CE5358"/>
    <w:rsid w:val="00D311E1"/>
    <w:rsid w:val="00D802DD"/>
    <w:rsid w:val="00E92EA2"/>
    <w:rsid w:val="00ED2DE1"/>
    <w:rsid w:val="00EF07D6"/>
    <w:rsid w:val="00F5618E"/>
    <w:rsid w:val="00FA12A6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3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semiHidden="1" w:uiPriority="99" w:unhideWhenUsed="1"/>
    <w:lsdException w:name="List 2" w:uiPriority="99"/>
    <w:lsdException w:name="List 3" w:uiPriority="99"/>
    <w:lsdException w:name="List 4" w:semiHidden="1" w:uiPriority="99" w:unhideWhenUsed="1"/>
    <w:lsdException w:name="List 5" w:semiHidden="1" w:uiPriority="99" w:unhideWhenUsed="1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52" w:qFormat="1"/>
    <w:lsdException w:name="Closing" w:uiPriority="99"/>
    <w:lsdException w:name="Signature" w:uiPriority="99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목록 없음1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jc w:val="left"/>
    </w:pPr>
    <w:rPr>
      <w:rFonts w:ascii="바탕" w:eastAsia="바탕"/>
      <w:kern w:val="0"/>
      <w:sz w:val="24"/>
      <w:szCs w:val="24"/>
    </w:rPr>
  </w:style>
  <w:style w:type="paragraph" w:customStyle="1" w:styleId="10">
    <w:name w:val="머리글1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10"/>
    <w:uiPriority w:val="99"/>
    <w:rPr>
      <w:rFonts w:cs="Times New Roman"/>
    </w:rPr>
  </w:style>
  <w:style w:type="paragraph" w:customStyle="1" w:styleId="11">
    <w:name w:val="바닥글1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11"/>
    <w:uiPriority w:val="99"/>
    <w:rPr>
      <w:rFonts w:cs="Times New Roman"/>
    </w:rPr>
  </w:style>
  <w:style w:type="table" w:styleId="a3">
    <w:name w:val="Table Grid"/>
    <w:basedOn w:val="a1"/>
    <w:uiPriority w:val="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하이퍼링크1"/>
    <w:basedOn w:val="a0"/>
    <w:uiPriority w:val="99"/>
    <w:rPr>
      <w:rFonts w:cs="Times New Roman"/>
      <w:color w:val="0000FF"/>
      <w:u w:val="single"/>
    </w:rPr>
  </w:style>
  <w:style w:type="character" w:customStyle="1" w:styleId="uworddic">
    <w:name w:val="u_word_dic"/>
    <w:basedOn w:val="a0"/>
  </w:style>
  <w:style w:type="numbering" w:customStyle="1" w:styleId="2">
    <w:name w:val="목록 없음2"/>
    <w:uiPriority w:val="99"/>
    <w:semiHidden/>
    <w:unhideWhenUsed/>
  </w:style>
  <w:style w:type="paragraph" w:styleId="a4">
    <w:name w:val="Balloon Text"/>
    <w:basedOn w:val="a"/>
    <w:link w:val="Char1"/>
    <w:uiPriority w:val="99"/>
    <w:rsid w:val="007D2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4"/>
    <w:uiPriority w:val="99"/>
    <w:rsid w:val="007D2B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10"/>
    <w:uiPriority w:val="99"/>
    <w:rsid w:val="00CE5358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5"/>
    <w:uiPriority w:val="99"/>
    <w:rsid w:val="00CE5358"/>
    <w:rPr>
      <w:szCs w:val="22"/>
    </w:rPr>
  </w:style>
  <w:style w:type="paragraph" w:styleId="a6">
    <w:name w:val="footer"/>
    <w:basedOn w:val="a"/>
    <w:link w:val="Char11"/>
    <w:uiPriority w:val="99"/>
    <w:rsid w:val="00CE5358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6"/>
    <w:uiPriority w:val="99"/>
    <w:rsid w:val="00CE535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dol90002@baduk.or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0F1EC-4A9E-4B15-BEEB-375C3C2D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1</cp:revision>
  <dcterms:created xsi:type="dcterms:W3CDTF">2024-06-19T06:28:00Z</dcterms:created>
  <dcterms:modified xsi:type="dcterms:W3CDTF">2024-06-20T00:27:00Z</dcterms:modified>
  <cp:version>1200.0100.01</cp:version>
</cp:coreProperties>
</file>